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0DA" w:rsidRDefault="003B10DA" w:rsidP="00763331">
      <w:pPr>
        <w:pStyle w:val="a6"/>
        <w:shd w:val="clear" w:color="auto" w:fill="FFFFFF"/>
        <w:adjustRightInd w:val="0"/>
        <w:snapToGrid w:val="0"/>
        <w:spacing w:beforeLines="50" w:beforeAutospacing="0" w:afterLines="50" w:afterAutospacing="0" w:line="360" w:lineRule="auto"/>
        <w:ind w:right="-57"/>
        <w:rPr>
          <w:rFonts w:ascii="仿宋_GB2312" w:eastAsia="仿宋_GB2312" w:cs="Times New Roman"/>
          <w:sz w:val="32"/>
          <w:szCs w:val="32"/>
        </w:rPr>
      </w:pPr>
      <w:r>
        <w:rPr>
          <w:rFonts w:ascii="仿宋_GB2312" w:eastAsia="仿宋_GB2312" w:cs="Times New Roman" w:hint="eastAsia"/>
          <w:sz w:val="32"/>
          <w:szCs w:val="32"/>
        </w:rPr>
        <w:t>附件5</w:t>
      </w:r>
    </w:p>
    <w:p w:rsidR="003B10DA" w:rsidRDefault="003B10DA" w:rsidP="003B10DA">
      <w:pPr>
        <w:ind w:left="525" w:right="-57" w:hanging="525"/>
        <w:jc w:val="center"/>
        <w:rPr>
          <w:rFonts w:ascii="方正小标宋简体" w:eastAsia="方正小标宋简体" w:hAnsi="微软雅黑" w:cs="Times New Roman"/>
          <w:b/>
          <w:color w:val="000000" w:themeColor="text1"/>
          <w:sz w:val="44"/>
          <w:szCs w:val="44"/>
        </w:rPr>
      </w:pPr>
      <w:r>
        <w:rPr>
          <w:rFonts w:ascii="方正小标宋简体" w:eastAsia="方正小标宋简体" w:hAnsi="微软雅黑" w:cs="Times New Roman" w:hint="eastAsia"/>
          <w:b/>
          <w:color w:val="000000" w:themeColor="text1"/>
          <w:sz w:val="44"/>
          <w:szCs w:val="44"/>
        </w:rPr>
        <w:t>水利建设市场主体信用评价机构</w:t>
      </w:r>
    </w:p>
    <w:p w:rsidR="003B10DA" w:rsidRDefault="003B10DA" w:rsidP="003B10DA">
      <w:pPr>
        <w:ind w:left="525" w:right="-57" w:hanging="525"/>
        <w:jc w:val="center"/>
        <w:rPr>
          <w:rFonts w:ascii="方正小标宋简体" w:eastAsia="方正小标宋简体" w:hAnsi="Times New Roman" w:cs="Times New Roman"/>
          <w:b/>
          <w:color w:val="000000" w:themeColor="text1"/>
          <w:sz w:val="44"/>
          <w:szCs w:val="44"/>
        </w:rPr>
      </w:pPr>
      <w:r>
        <w:rPr>
          <w:rFonts w:ascii="方正小标宋简体" w:eastAsia="方正小标宋简体" w:hAnsi="微软雅黑" w:cs="Times New Roman" w:hint="eastAsia"/>
          <w:b/>
          <w:color w:val="000000" w:themeColor="text1"/>
          <w:sz w:val="44"/>
          <w:szCs w:val="44"/>
        </w:rPr>
        <w:t>监督管理暂行办法</w:t>
      </w:r>
    </w:p>
    <w:p w:rsidR="003B10DA" w:rsidRDefault="003B10DA" w:rsidP="003B10DA">
      <w:pPr>
        <w:ind w:left="525" w:right="-57" w:hanging="525"/>
        <w:jc w:val="center"/>
        <w:rPr>
          <w:rFonts w:ascii="仿宋_GB2312" w:eastAsia="仿宋_GB2312" w:hAnsi="Times New Roman" w:cs="Times New Roman"/>
          <w:color w:val="000000" w:themeColor="text1"/>
          <w:sz w:val="30"/>
          <w:szCs w:val="30"/>
        </w:rPr>
      </w:pPr>
      <w:r>
        <w:rPr>
          <w:rFonts w:ascii="仿宋_GB2312" w:eastAsia="仿宋_GB2312" w:hAnsi="仿宋" w:cs="Times New Roman" w:hint="eastAsia"/>
          <w:color w:val="000000" w:themeColor="text1"/>
          <w:sz w:val="30"/>
          <w:szCs w:val="30"/>
        </w:rPr>
        <w:t>（征求意见稿）</w:t>
      </w:r>
    </w:p>
    <w:p w:rsidR="00264124" w:rsidRPr="003B10DA" w:rsidRDefault="00264124">
      <w:pPr>
        <w:ind w:left="525" w:right="-57" w:hanging="525"/>
        <w:jc w:val="center"/>
        <w:rPr>
          <w:rFonts w:ascii="Times New Roman" w:eastAsia="仿宋" w:hAnsi="Times New Roman" w:cs="Times New Roman"/>
          <w:color w:val="000000" w:themeColor="text1"/>
          <w:sz w:val="28"/>
          <w:szCs w:val="28"/>
        </w:rPr>
      </w:pPr>
    </w:p>
    <w:p w:rsidR="00264124" w:rsidRPr="003B10DA" w:rsidRDefault="00580E35">
      <w:pPr>
        <w:ind w:left="525" w:right="-57" w:hanging="525"/>
        <w:jc w:val="center"/>
        <w:rPr>
          <w:rFonts w:ascii="Times New Roman" w:eastAsia="微软雅黑" w:hAnsi="Times New Roman" w:cs="Times New Roman"/>
          <w:color w:val="000000" w:themeColor="text1"/>
          <w:sz w:val="32"/>
          <w:szCs w:val="28"/>
        </w:rPr>
      </w:pPr>
      <w:r w:rsidRPr="003B10DA">
        <w:rPr>
          <w:rFonts w:ascii="Times New Roman" w:eastAsia="微软雅黑" w:hAnsi="微软雅黑" w:cs="Times New Roman" w:hint="eastAsia"/>
          <w:color w:val="000000" w:themeColor="text1"/>
          <w:sz w:val="32"/>
          <w:szCs w:val="28"/>
        </w:rPr>
        <w:t>第一章总则</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第一条【</w:t>
      </w:r>
      <w:r w:rsidR="007867DF" w:rsidRPr="003B10DA">
        <w:rPr>
          <w:rFonts w:ascii="Times New Roman" w:eastAsia="仿宋" w:hAnsi="仿宋" w:cs="Times New Roman" w:hint="eastAsia"/>
          <w:color w:val="000000" w:themeColor="text1"/>
          <w:sz w:val="32"/>
          <w:szCs w:val="28"/>
        </w:rPr>
        <w:t>编制依据与</w:t>
      </w:r>
      <w:r w:rsidRPr="003B10DA">
        <w:rPr>
          <w:rFonts w:ascii="Times New Roman" w:eastAsia="仿宋" w:hAnsi="仿宋" w:cs="Times New Roman" w:hint="eastAsia"/>
          <w:color w:val="000000" w:themeColor="text1"/>
          <w:sz w:val="32"/>
          <w:szCs w:val="28"/>
        </w:rPr>
        <w:t>目的】为规范水利建设市场主体信用评价机构监督管理</w:t>
      </w:r>
      <w:r w:rsidRPr="003B10DA">
        <w:rPr>
          <w:rFonts w:ascii="Times New Roman" w:eastAsia="仿宋" w:hAnsi="Times New Roman" w:cs="Times New Roman"/>
          <w:color w:val="000000" w:themeColor="text1"/>
          <w:sz w:val="32"/>
          <w:szCs w:val="28"/>
        </w:rPr>
        <w:t>,</w:t>
      </w:r>
      <w:r w:rsidRPr="003B10DA">
        <w:rPr>
          <w:rFonts w:ascii="Times New Roman" w:eastAsia="仿宋" w:hAnsi="仿宋" w:cs="Times New Roman"/>
          <w:color w:val="000000" w:themeColor="text1"/>
          <w:sz w:val="32"/>
          <w:szCs w:val="28"/>
        </w:rPr>
        <w:t>保障水利建设市场主体合法权益，促进</w:t>
      </w:r>
      <w:r w:rsidRPr="003B10DA">
        <w:rPr>
          <w:rFonts w:ascii="Times New Roman" w:eastAsia="仿宋" w:hAnsi="仿宋" w:cs="Times New Roman" w:hint="eastAsia"/>
          <w:color w:val="000000" w:themeColor="text1"/>
          <w:sz w:val="32"/>
          <w:szCs w:val="28"/>
        </w:rPr>
        <w:t>水利行业</w:t>
      </w:r>
      <w:r w:rsidRPr="003B10DA">
        <w:rPr>
          <w:rFonts w:ascii="Times New Roman" w:eastAsia="仿宋" w:hAnsi="仿宋" w:cs="Times New Roman"/>
          <w:color w:val="000000" w:themeColor="text1"/>
          <w:sz w:val="32"/>
          <w:szCs w:val="28"/>
        </w:rPr>
        <w:t>信用评价</w:t>
      </w:r>
      <w:r w:rsidRPr="003B10DA">
        <w:rPr>
          <w:rFonts w:ascii="Times New Roman" w:eastAsia="仿宋" w:hAnsi="仿宋" w:cs="Times New Roman" w:hint="eastAsia"/>
          <w:color w:val="000000" w:themeColor="text1"/>
          <w:sz w:val="32"/>
          <w:szCs w:val="28"/>
        </w:rPr>
        <w:t>工作</w:t>
      </w:r>
      <w:r w:rsidRPr="003B10DA">
        <w:rPr>
          <w:rFonts w:ascii="Times New Roman" w:eastAsia="仿宋" w:hAnsi="仿宋" w:cs="Times New Roman"/>
          <w:color w:val="000000" w:themeColor="text1"/>
          <w:sz w:val="32"/>
          <w:szCs w:val="28"/>
        </w:rPr>
        <w:t>持续健康发展，</w:t>
      </w:r>
      <w:r w:rsidRPr="003B10DA">
        <w:rPr>
          <w:rFonts w:ascii="Times New Roman" w:eastAsia="仿宋" w:hAnsi="仿宋" w:cs="Times New Roman" w:hint="eastAsia"/>
          <w:color w:val="000000" w:themeColor="text1"/>
          <w:sz w:val="32"/>
          <w:szCs w:val="28"/>
        </w:rPr>
        <w:t>加快水利行业诚信体系建设，</w:t>
      </w:r>
      <w:r w:rsidR="007867DF" w:rsidRPr="003B10DA">
        <w:rPr>
          <w:rFonts w:ascii="Times New Roman" w:eastAsia="仿宋" w:hAnsi="仿宋" w:cs="Times New Roman"/>
          <w:color w:val="000000" w:themeColor="text1"/>
          <w:sz w:val="32"/>
          <w:szCs w:val="28"/>
        </w:rPr>
        <w:t>根据</w:t>
      </w:r>
      <w:r w:rsidR="007867DF" w:rsidRPr="003B10DA">
        <w:rPr>
          <w:rFonts w:ascii="Times New Roman" w:eastAsia="仿宋" w:hAnsi="仿宋" w:cs="Times New Roman" w:hint="eastAsia"/>
          <w:color w:val="000000" w:themeColor="text1"/>
          <w:sz w:val="32"/>
          <w:szCs w:val="28"/>
        </w:rPr>
        <w:t>《国务院关于印发社会信用体系建设规划纲要（</w:t>
      </w:r>
      <w:r w:rsidR="007867DF" w:rsidRPr="003B10DA">
        <w:rPr>
          <w:rFonts w:ascii="Times New Roman" w:eastAsia="仿宋" w:hAnsi="仿宋" w:cs="Times New Roman"/>
          <w:color w:val="000000" w:themeColor="text1"/>
          <w:sz w:val="32"/>
          <w:szCs w:val="28"/>
        </w:rPr>
        <w:t>2014</w:t>
      </w:r>
      <w:r w:rsidR="007867DF" w:rsidRPr="003B10DA">
        <w:rPr>
          <w:rFonts w:ascii="Times New Roman" w:eastAsia="仿宋" w:hAnsi="仿宋" w:cs="Times New Roman" w:hint="eastAsia"/>
          <w:color w:val="000000" w:themeColor="text1"/>
          <w:sz w:val="32"/>
          <w:szCs w:val="28"/>
        </w:rPr>
        <w:t>—</w:t>
      </w:r>
      <w:r w:rsidR="007867DF" w:rsidRPr="003B10DA">
        <w:rPr>
          <w:rFonts w:ascii="Times New Roman" w:eastAsia="仿宋" w:hAnsi="仿宋" w:cs="Times New Roman"/>
          <w:color w:val="000000" w:themeColor="text1"/>
          <w:sz w:val="32"/>
          <w:szCs w:val="28"/>
        </w:rPr>
        <w:t>2020</w:t>
      </w:r>
      <w:r w:rsidR="007867DF" w:rsidRPr="003B10DA">
        <w:rPr>
          <w:rFonts w:ascii="Times New Roman" w:eastAsia="仿宋" w:hAnsi="仿宋" w:cs="Times New Roman" w:hint="eastAsia"/>
          <w:color w:val="000000" w:themeColor="text1"/>
          <w:sz w:val="32"/>
          <w:szCs w:val="28"/>
        </w:rPr>
        <w:t>年）的通知》（国发</w:t>
      </w:r>
      <w:r w:rsidR="007867DF" w:rsidRPr="003B10DA">
        <w:rPr>
          <w:rFonts w:ascii="Times New Roman" w:eastAsia="仿宋" w:hAnsi="仿宋" w:cs="Times New Roman" w:hint="eastAsia"/>
          <w:color w:val="000000" w:themeColor="text1"/>
          <w:sz w:val="32"/>
          <w:szCs w:val="28"/>
        </w:rPr>
        <w:t>[</w:t>
      </w:r>
      <w:r w:rsidR="007867DF" w:rsidRPr="003B10DA">
        <w:rPr>
          <w:rFonts w:ascii="Times New Roman" w:eastAsia="仿宋" w:hAnsi="仿宋" w:cs="Times New Roman"/>
          <w:color w:val="000000" w:themeColor="text1"/>
          <w:sz w:val="32"/>
          <w:szCs w:val="28"/>
        </w:rPr>
        <w:t>2014]21</w:t>
      </w:r>
      <w:r w:rsidR="007867DF" w:rsidRPr="003B10DA">
        <w:rPr>
          <w:rFonts w:ascii="Times New Roman" w:eastAsia="仿宋" w:hAnsi="仿宋" w:cs="Times New Roman" w:hint="eastAsia"/>
          <w:color w:val="000000" w:themeColor="text1"/>
          <w:sz w:val="32"/>
          <w:szCs w:val="28"/>
        </w:rPr>
        <w:t>号）、《关于推进行业协会商会诚信自律建设工作的意见》（民发</w:t>
      </w:r>
      <w:r w:rsidR="007867DF" w:rsidRPr="003B10DA">
        <w:rPr>
          <w:rFonts w:ascii="Times New Roman" w:eastAsia="仿宋" w:hAnsi="仿宋" w:cs="Times New Roman" w:hint="eastAsia"/>
          <w:color w:val="000000" w:themeColor="text1"/>
          <w:sz w:val="32"/>
          <w:szCs w:val="28"/>
        </w:rPr>
        <w:t>[2014]225</w:t>
      </w:r>
      <w:r w:rsidR="007867DF" w:rsidRPr="003B10DA">
        <w:rPr>
          <w:rFonts w:ascii="Times New Roman" w:eastAsia="仿宋" w:hAnsi="仿宋" w:cs="Times New Roman" w:hint="eastAsia"/>
          <w:color w:val="000000" w:themeColor="text1"/>
          <w:sz w:val="32"/>
          <w:szCs w:val="28"/>
        </w:rPr>
        <w:t>号）、《水利部国家发展和改革委员会关于加快水利建设市场信用体系建设的实施意见》（水建管</w:t>
      </w:r>
      <w:r w:rsidR="007867DF" w:rsidRPr="003B10DA">
        <w:rPr>
          <w:rFonts w:ascii="Times New Roman" w:eastAsia="仿宋" w:hAnsi="仿宋" w:cs="Times New Roman" w:hint="eastAsia"/>
          <w:color w:val="000000" w:themeColor="text1"/>
          <w:sz w:val="32"/>
          <w:szCs w:val="28"/>
        </w:rPr>
        <w:t>[</w:t>
      </w:r>
      <w:r w:rsidR="007867DF" w:rsidRPr="003B10DA">
        <w:rPr>
          <w:rFonts w:ascii="Times New Roman" w:eastAsia="仿宋" w:hAnsi="仿宋" w:cs="Times New Roman"/>
          <w:color w:val="000000" w:themeColor="text1"/>
          <w:sz w:val="32"/>
          <w:szCs w:val="28"/>
        </w:rPr>
        <w:t>2014]323</w:t>
      </w:r>
      <w:r w:rsidR="007867DF" w:rsidRPr="003B10DA">
        <w:rPr>
          <w:rFonts w:ascii="Times New Roman" w:eastAsia="仿宋" w:hAnsi="仿宋" w:cs="Times New Roman" w:hint="eastAsia"/>
          <w:color w:val="000000" w:themeColor="text1"/>
          <w:sz w:val="32"/>
          <w:szCs w:val="28"/>
        </w:rPr>
        <w:t>号）及《行业协会商会综合监管办法》等文件要求，</w:t>
      </w:r>
      <w:r w:rsidRPr="003B10DA">
        <w:rPr>
          <w:rFonts w:ascii="Times New Roman" w:eastAsia="仿宋" w:hAnsi="仿宋" w:cs="Times New Roman"/>
          <w:color w:val="000000" w:themeColor="text1"/>
          <w:sz w:val="32"/>
          <w:szCs w:val="28"/>
        </w:rPr>
        <w:t>制定本办法。</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第二条【适用范围】本办法适用于水利建设市场主体信用评价机构的监督管理。</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三条【监管部门与职责】水利部水利工程建设司为水利建设市场主体信用评价机构监督管理部门（以下简称监管部门），依据法律法规、工作职责，以及深化改革的要求，负责对信用评价机构实施监督管理和业务指导。</w:t>
      </w:r>
    </w:p>
    <w:p w:rsidR="00264124" w:rsidRPr="003B10DA" w:rsidRDefault="00580E35" w:rsidP="007867DF">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lastRenderedPageBreak/>
        <w:t>第四条【信用评价机构</w:t>
      </w:r>
      <w:r w:rsidR="007867DF" w:rsidRPr="003B10DA">
        <w:rPr>
          <w:rFonts w:ascii="Times New Roman" w:eastAsia="仿宋" w:hAnsi="仿宋" w:cs="Times New Roman" w:hint="eastAsia"/>
          <w:color w:val="000000" w:themeColor="text1"/>
          <w:sz w:val="32"/>
          <w:szCs w:val="28"/>
        </w:rPr>
        <w:t>与职责</w:t>
      </w:r>
      <w:r w:rsidRPr="003B10DA">
        <w:rPr>
          <w:rFonts w:ascii="Times New Roman" w:eastAsia="仿宋" w:hAnsi="仿宋" w:cs="Times New Roman" w:hint="eastAsia"/>
          <w:color w:val="000000" w:themeColor="text1"/>
          <w:sz w:val="32"/>
          <w:szCs w:val="28"/>
        </w:rPr>
        <w:t>】本办法所称信用评价机构是指经备案登记，依法依规开展水利建设市场主体信用评价工作的全国性社会团体。</w:t>
      </w:r>
      <w:r w:rsidR="007867DF" w:rsidRPr="003B10DA">
        <w:rPr>
          <w:rFonts w:ascii="Times New Roman" w:eastAsia="仿宋" w:hAnsi="仿宋" w:cs="Times New Roman" w:hint="eastAsia"/>
          <w:color w:val="000000" w:themeColor="text1"/>
          <w:sz w:val="32"/>
          <w:szCs w:val="28"/>
        </w:rPr>
        <w:t>信用评价机构按照法律法规及其职责，开展水利行业信用评价，推动水利行业信用信息公开，促进水利行业诚信自律活动。</w:t>
      </w:r>
    </w:p>
    <w:p w:rsidR="00264124" w:rsidRPr="003B10DA" w:rsidRDefault="00580E35">
      <w:pPr>
        <w:ind w:left="525" w:right="-57" w:hanging="525"/>
        <w:jc w:val="center"/>
        <w:rPr>
          <w:rFonts w:ascii="Times New Roman" w:eastAsia="微软雅黑" w:hAnsi="Times New Roman" w:cs="Times New Roman"/>
          <w:color w:val="000000" w:themeColor="text1"/>
          <w:sz w:val="32"/>
          <w:szCs w:val="28"/>
        </w:rPr>
      </w:pPr>
      <w:r w:rsidRPr="003B10DA">
        <w:rPr>
          <w:rFonts w:ascii="Times New Roman" w:eastAsia="微软雅黑" w:hAnsi="微软雅黑" w:cs="Times New Roman" w:hint="eastAsia"/>
          <w:color w:val="000000" w:themeColor="text1"/>
          <w:sz w:val="32"/>
          <w:szCs w:val="28"/>
        </w:rPr>
        <w:t>第二章</w:t>
      </w:r>
      <w:r w:rsidRPr="003B10DA">
        <w:rPr>
          <w:rFonts w:ascii="Times New Roman" w:eastAsia="微软雅黑" w:hAnsi="微软雅黑" w:cs="Times New Roman"/>
          <w:color w:val="000000" w:themeColor="text1"/>
          <w:sz w:val="32"/>
          <w:szCs w:val="28"/>
        </w:rPr>
        <w:t>备案</w:t>
      </w:r>
      <w:r w:rsidRPr="003B10DA">
        <w:rPr>
          <w:rFonts w:ascii="Times New Roman" w:eastAsia="微软雅黑" w:hAnsi="微软雅黑" w:cs="Times New Roman" w:hint="eastAsia"/>
          <w:color w:val="000000" w:themeColor="text1"/>
          <w:sz w:val="32"/>
          <w:szCs w:val="28"/>
        </w:rPr>
        <w:t>管理</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第五条【备案登记与公示】</w:t>
      </w:r>
      <w:r w:rsidRPr="003B10DA">
        <w:rPr>
          <w:rFonts w:ascii="Times New Roman" w:eastAsia="仿宋" w:hAnsi="仿宋" w:cs="Times New Roman"/>
          <w:color w:val="000000" w:themeColor="text1"/>
          <w:sz w:val="32"/>
          <w:szCs w:val="28"/>
        </w:rPr>
        <w:t>信用评价</w:t>
      </w:r>
      <w:r w:rsidRPr="003B10DA">
        <w:rPr>
          <w:rFonts w:ascii="Times New Roman" w:eastAsia="仿宋" w:hAnsi="仿宋" w:cs="Times New Roman" w:hint="eastAsia"/>
          <w:color w:val="000000" w:themeColor="text1"/>
          <w:sz w:val="32"/>
          <w:szCs w:val="28"/>
        </w:rPr>
        <w:t>机构开展水利建设市场主体信用评价工作前须在监管部门备案登记，备案信息由监管部门</w:t>
      </w:r>
      <w:r w:rsidRPr="003B10DA">
        <w:rPr>
          <w:rFonts w:ascii="Times New Roman" w:eastAsia="仿宋" w:hAnsi="仿宋" w:cs="Times New Roman"/>
          <w:color w:val="000000" w:themeColor="text1"/>
          <w:sz w:val="32"/>
          <w:szCs w:val="28"/>
        </w:rPr>
        <w:t>在全国水利建设市场监管服务平台</w:t>
      </w:r>
      <w:r w:rsidRPr="003B10DA">
        <w:rPr>
          <w:rFonts w:ascii="Times New Roman" w:eastAsia="仿宋" w:hAnsi="仿宋" w:cs="Times New Roman" w:hint="eastAsia"/>
          <w:color w:val="000000" w:themeColor="text1"/>
          <w:sz w:val="32"/>
          <w:szCs w:val="28"/>
        </w:rPr>
        <w:t>统一公示</w:t>
      </w:r>
      <w:r w:rsidRPr="003B10DA">
        <w:rPr>
          <w:rFonts w:ascii="Times New Roman" w:eastAsia="仿宋" w:hAnsi="仿宋" w:cs="Times New Roman"/>
          <w:color w:val="000000" w:themeColor="text1"/>
          <w:sz w:val="32"/>
          <w:szCs w:val="28"/>
        </w:rPr>
        <w:t>。</w:t>
      </w:r>
      <w:r w:rsidRPr="003B10DA">
        <w:rPr>
          <w:rFonts w:ascii="Times New Roman" w:eastAsia="仿宋" w:hAnsi="仿宋" w:cs="Times New Roman" w:hint="eastAsia"/>
          <w:color w:val="000000" w:themeColor="text1"/>
          <w:sz w:val="32"/>
          <w:szCs w:val="28"/>
        </w:rPr>
        <w:t>备案登记应提供以下材料：</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（一）《备案申请表》；</w:t>
      </w:r>
    </w:p>
    <w:p w:rsidR="00264124" w:rsidRPr="003B10DA" w:rsidRDefault="00580E35">
      <w:pPr>
        <w:ind w:rightChars="0" w:right="0" w:firstLine="527"/>
        <w:rPr>
          <w:rFonts w:ascii="Times New Roman" w:eastAsia="仿宋" w:hAnsi="仿宋" w:cs="Times New Roman"/>
          <w:color w:val="000000" w:themeColor="text1"/>
          <w:sz w:val="32"/>
          <w:szCs w:val="28"/>
        </w:rPr>
      </w:pPr>
      <w:r w:rsidRPr="003B10DA">
        <w:rPr>
          <w:rFonts w:ascii="Times New Roman" w:eastAsia="仿宋" w:hAnsi="仿宋" w:cs="Times New Roman" w:hint="eastAsia"/>
          <w:color w:val="000000" w:themeColor="text1"/>
          <w:sz w:val="32"/>
          <w:szCs w:val="28"/>
        </w:rPr>
        <w:t>（二）《社会团体法人登记证书》；</w:t>
      </w:r>
    </w:p>
    <w:p w:rsidR="00264124" w:rsidRPr="003B10DA" w:rsidRDefault="00580E35">
      <w:pPr>
        <w:ind w:rightChars="0" w:right="0" w:firstLine="527"/>
        <w:rPr>
          <w:rFonts w:ascii="Times New Roman" w:eastAsia="仿宋" w:hAnsi="仿宋" w:cs="Times New Roman"/>
          <w:color w:val="000000" w:themeColor="text1"/>
          <w:sz w:val="32"/>
          <w:szCs w:val="28"/>
        </w:rPr>
      </w:pPr>
      <w:r w:rsidRPr="003B10DA">
        <w:rPr>
          <w:rFonts w:ascii="Times New Roman" w:eastAsia="仿宋" w:hAnsi="仿宋" w:cs="Times New Roman" w:hint="eastAsia"/>
          <w:color w:val="000000" w:themeColor="text1"/>
          <w:sz w:val="32"/>
          <w:szCs w:val="28"/>
        </w:rPr>
        <w:t>（三）《诚信承诺书》；</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（四）章程及内部管理制度；</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（五）近三年财务报表；</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（六）高级管理人员及信用评价从业人员证明材料；</w:t>
      </w:r>
    </w:p>
    <w:p w:rsidR="00264124" w:rsidRPr="003B10DA" w:rsidRDefault="00580E35">
      <w:pPr>
        <w:ind w:rightChars="0" w:right="0" w:firstLine="527"/>
        <w:rPr>
          <w:rFonts w:ascii="Times New Roman" w:eastAsia="仿宋" w:hAnsi="仿宋" w:cs="Times New Roman"/>
          <w:color w:val="000000" w:themeColor="text1"/>
          <w:sz w:val="32"/>
          <w:szCs w:val="28"/>
        </w:rPr>
      </w:pPr>
      <w:r w:rsidRPr="003B10DA">
        <w:rPr>
          <w:rFonts w:ascii="Times New Roman" w:eastAsia="仿宋" w:hAnsi="仿宋" w:cs="Times New Roman" w:hint="eastAsia"/>
          <w:color w:val="000000" w:themeColor="text1"/>
          <w:sz w:val="32"/>
          <w:szCs w:val="28"/>
        </w:rPr>
        <w:t>（七）信用评价工作能力说明和证明材料</w:t>
      </w:r>
      <w:r w:rsidR="007867DF" w:rsidRPr="003B10DA">
        <w:rPr>
          <w:rFonts w:ascii="Times New Roman" w:eastAsia="仿宋" w:hAnsi="仿宋" w:cs="Times New Roman" w:hint="eastAsia"/>
          <w:color w:val="000000" w:themeColor="text1"/>
          <w:sz w:val="32"/>
          <w:szCs w:val="28"/>
        </w:rPr>
        <w:t>。</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第六条【备案变更和注销】信用评价机构名称、高级管理人员发生变更的，应在</w:t>
      </w:r>
      <w:r w:rsidRPr="003B10DA">
        <w:rPr>
          <w:rFonts w:ascii="Times New Roman" w:eastAsia="仿宋" w:hAnsi="Times New Roman" w:cs="Times New Roman"/>
          <w:color w:val="000000" w:themeColor="text1"/>
          <w:sz w:val="32"/>
          <w:szCs w:val="28"/>
        </w:rPr>
        <w:t>30</w:t>
      </w:r>
      <w:r w:rsidRPr="003B10DA">
        <w:rPr>
          <w:rFonts w:ascii="Times New Roman" w:eastAsia="仿宋" w:hAnsi="仿宋" w:cs="Times New Roman"/>
          <w:color w:val="000000" w:themeColor="text1"/>
          <w:sz w:val="32"/>
          <w:szCs w:val="28"/>
        </w:rPr>
        <w:t>日内办理变更备案。</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信用评价机构终止</w:t>
      </w:r>
      <w:r w:rsidRPr="003B10DA">
        <w:rPr>
          <w:rFonts w:ascii="Times New Roman" w:eastAsia="仿宋" w:hAnsi="仿宋" w:cs="Times New Roman"/>
          <w:color w:val="000000" w:themeColor="text1"/>
          <w:sz w:val="32"/>
          <w:szCs w:val="28"/>
        </w:rPr>
        <w:t>信用评价业务</w:t>
      </w:r>
      <w:r w:rsidRPr="003B10DA">
        <w:rPr>
          <w:rFonts w:ascii="Times New Roman" w:eastAsia="仿宋" w:hAnsi="仿宋" w:cs="Times New Roman" w:hint="eastAsia"/>
          <w:color w:val="000000" w:themeColor="text1"/>
          <w:sz w:val="32"/>
          <w:szCs w:val="28"/>
        </w:rPr>
        <w:t>的，应在</w:t>
      </w:r>
      <w:r w:rsidRPr="003B10DA">
        <w:rPr>
          <w:rFonts w:ascii="Times New Roman" w:eastAsia="仿宋" w:hAnsi="Times New Roman" w:cs="Times New Roman"/>
          <w:color w:val="000000" w:themeColor="text1"/>
          <w:sz w:val="32"/>
          <w:szCs w:val="28"/>
        </w:rPr>
        <w:t>30</w:t>
      </w:r>
      <w:r w:rsidRPr="003B10DA">
        <w:rPr>
          <w:rFonts w:ascii="Times New Roman" w:eastAsia="仿宋" w:hAnsi="仿宋" w:cs="Times New Roman" w:hint="eastAsia"/>
          <w:color w:val="000000" w:themeColor="text1"/>
          <w:sz w:val="32"/>
          <w:szCs w:val="28"/>
        </w:rPr>
        <w:t>日内办理注销备案</w:t>
      </w:r>
      <w:r w:rsidRPr="003B10DA">
        <w:rPr>
          <w:rFonts w:ascii="Times New Roman" w:eastAsia="仿宋" w:hAnsi="仿宋" w:cs="Times New Roman"/>
          <w:color w:val="000000" w:themeColor="text1"/>
          <w:sz w:val="32"/>
          <w:szCs w:val="28"/>
        </w:rPr>
        <w:t>。</w:t>
      </w:r>
    </w:p>
    <w:p w:rsidR="00264124" w:rsidRPr="003B10DA" w:rsidRDefault="00264124">
      <w:pPr>
        <w:ind w:rightChars="0" w:right="0" w:firstLine="527"/>
        <w:rPr>
          <w:rFonts w:ascii="Times New Roman" w:eastAsia="仿宋" w:hAnsi="Times New Roman" w:cs="Times New Roman"/>
          <w:color w:val="000000" w:themeColor="text1"/>
          <w:sz w:val="32"/>
          <w:szCs w:val="28"/>
        </w:rPr>
      </w:pPr>
    </w:p>
    <w:p w:rsidR="00264124" w:rsidRPr="003B10DA" w:rsidRDefault="00580E35">
      <w:pPr>
        <w:ind w:left="525" w:right="-57" w:hanging="525"/>
        <w:jc w:val="center"/>
        <w:rPr>
          <w:rFonts w:ascii="Times New Roman" w:eastAsia="微软雅黑" w:hAnsi="Times New Roman" w:cs="Times New Roman"/>
          <w:color w:val="000000" w:themeColor="text1"/>
          <w:sz w:val="32"/>
          <w:szCs w:val="28"/>
        </w:rPr>
      </w:pPr>
      <w:r w:rsidRPr="003B10DA">
        <w:rPr>
          <w:rFonts w:ascii="Times New Roman" w:eastAsia="微软雅黑" w:hAnsi="微软雅黑" w:cs="Times New Roman" w:hint="eastAsia"/>
          <w:color w:val="000000" w:themeColor="text1"/>
          <w:sz w:val="32"/>
          <w:szCs w:val="28"/>
        </w:rPr>
        <w:lastRenderedPageBreak/>
        <w:t>第三章工作要求</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第七条【公平公正原则】信用评价机构及其工作人员应本着公开、公平、公正的原则，严格依照《水利建设市场主体信用评价管理暂行办法》，独立、客观、审慎地开展信用评价工作。</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第八条【公开原则】除依法应当保密的信息以外，信用评价机构应将评价内容推送至全国水利建设市场监管服务平台进行公示和公告，包括：</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（一）评价方案、计划；</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（二）评价规定、程序；</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（三）评价结果。</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第九条【信息系统】信用评价机构应当建立评价资料管理系统，系统应包括被评价单位的原始资料、</w:t>
      </w:r>
      <w:r w:rsidRPr="003B10DA">
        <w:rPr>
          <w:rFonts w:ascii="Times New Roman" w:eastAsia="仿宋" w:hAnsi="仿宋" w:cs="Times New Roman"/>
          <w:color w:val="000000" w:themeColor="text1"/>
          <w:sz w:val="32"/>
          <w:szCs w:val="28"/>
        </w:rPr>
        <w:t>评价意见等。</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第十条【档案管理】信用评价机构应当建立评价业务档案管理制度，设立专门的档案存放、保管场所和设施，配备专人管理确保档案的安全。有关档案信息管理有效期为</w:t>
      </w:r>
      <w:r w:rsidRPr="003B10DA">
        <w:rPr>
          <w:rFonts w:ascii="Times New Roman" w:eastAsia="仿宋" w:hAnsi="Times New Roman" w:cs="Times New Roman" w:hint="eastAsia"/>
          <w:color w:val="000000" w:themeColor="text1"/>
          <w:sz w:val="32"/>
          <w:szCs w:val="28"/>
        </w:rPr>
        <w:t>5</w:t>
      </w:r>
      <w:r w:rsidRPr="003B10DA">
        <w:rPr>
          <w:rFonts w:ascii="Times New Roman" w:eastAsia="仿宋" w:hAnsi="仿宋" w:cs="Times New Roman"/>
          <w:color w:val="000000" w:themeColor="text1"/>
          <w:sz w:val="32"/>
          <w:szCs w:val="28"/>
        </w:rPr>
        <w:t>年。</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第十一条【保密原则】对于在开展信用评价业务活动中获悉的国家秘密、商业秘密和个人隐私，信用评价机构及其员工应当依法履行保密义务，但以下情况除外：</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（一）国家司法机关和政府部门按照有关法律规定进行调查取证的；</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（二）有关法律法规要求提供的。</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lastRenderedPageBreak/>
        <w:t>第十二条【廉洁自律】信用评价机构应廉洁自律并主动接受监管部门、各级水行政主管部门以及社会各界的监督。</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第十三条【禁止行为】信用评价机构及其从业人员不得发生以下行为：</w:t>
      </w:r>
    </w:p>
    <w:p w:rsidR="00264124" w:rsidRPr="003B10DA" w:rsidRDefault="00580E35" w:rsidP="003B10DA">
      <w:pPr>
        <w:ind w:rightChars="0" w:right="0" w:firstLineChars="200" w:firstLine="640"/>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（一）向监管部门报送有虚假陈述或者重大遗漏的文件资料；</w:t>
      </w:r>
    </w:p>
    <w:p w:rsidR="00264124" w:rsidRPr="003B10DA" w:rsidRDefault="00580E35" w:rsidP="003B10DA">
      <w:pPr>
        <w:ind w:rightChars="0" w:right="0" w:firstLineChars="200" w:firstLine="640"/>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（二）伙同被评价对象合谋篡改评价资料从而歪曲评价结果；</w:t>
      </w:r>
    </w:p>
    <w:p w:rsidR="00264124" w:rsidRPr="003B10DA" w:rsidRDefault="00580E35" w:rsidP="003B10DA">
      <w:pPr>
        <w:ind w:rightChars="0" w:right="0" w:firstLineChars="200" w:firstLine="640"/>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（三）管理人员从事与信用评价业务有利益冲突的兼职业务；</w:t>
      </w:r>
    </w:p>
    <w:p w:rsidR="00264124" w:rsidRPr="003B10DA" w:rsidRDefault="00580E35" w:rsidP="003B10DA">
      <w:pPr>
        <w:ind w:rightChars="0" w:right="0" w:firstLineChars="200" w:firstLine="640"/>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（四）国家法律法规及水利部规定的其他禁止行为。</w:t>
      </w:r>
    </w:p>
    <w:p w:rsidR="00264124" w:rsidRPr="003B10DA" w:rsidRDefault="00264124">
      <w:pPr>
        <w:ind w:left="525" w:right="-57" w:hanging="525"/>
        <w:rPr>
          <w:rFonts w:ascii="Times New Roman" w:eastAsia="仿宋" w:hAnsi="Times New Roman" w:cs="Times New Roman"/>
          <w:color w:val="000000" w:themeColor="text1"/>
          <w:sz w:val="32"/>
          <w:szCs w:val="28"/>
        </w:rPr>
      </w:pPr>
    </w:p>
    <w:p w:rsidR="00264124" w:rsidRPr="003B10DA" w:rsidRDefault="00580E35">
      <w:pPr>
        <w:ind w:left="525" w:right="-57" w:hanging="525"/>
        <w:jc w:val="center"/>
        <w:rPr>
          <w:rFonts w:ascii="Times New Roman" w:eastAsia="微软雅黑" w:hAnsi="Times New Roman" w:cs="Times New Roman"/>
          <w:color w:val="000000" w:themeColor="text1"/>
          <w:sz w:val="32"/>
          <w:szCs w:val="28"/>
        </w:rPr>
      </w:pPr>
      <w:r w:rsidRPr="003B10DA">
        <w:rPr>
          <w:rFonts w:ascii="Times New Roman" w:eastAsia="微软雅黑" w:hAnsi="微软雅黑" w:cs="Times New Roman" w:hint="eastAsia"/>
          <w:color w:val="000000" w:themeColor="text1"/>
          <w:sz w:val="32"/>
          <w:szCs w:val="28"/>
        </w:rPr>
        <w:t>第四章监督管理</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第十四条【监管方式】监管部门的监督管理方式分为非现场检查和现场检查。</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非现场检查是指监管部门对信用评价机构报送的评价结果、备案信息、</w:t>
      </w:r>
      <w:r w:rsidRPr="003B10DA">
        <w:rPr>
          <w:rFonts w:ascii="Times New Roman" w:eastAsia="仿宋" w:hAnsi="仿宋" w:cs="Times New Roman"/>
          <w:color w:val="000000" w:themeColor="text1"/>
          <w:sz w:val="32"/>
          <w:szCs w:val="28"/>
        </w:rPr>
        <w:t>工作报告等进行</w:t>
      </w:r>
      <w:r w:rsidRPr="003B10DA">
        <w:rPr>
          <w:rFonts w:ascii="Times New Roman" w:eastAsia="仿宋" w:hAnsi="仿宋" w:cs="Times New Roman" w:hint="eastAsia"/>
          <w:color w:val="000000" w:themeColor="text1"/>
          <w:sz w:val="32"/>
          <w:szCs w:val="28"/>
        </w:rPr>
        <w:t>复核、</w:t>
      </w:r>
      <w:r w:rsidRPr="003B10DA">
        <w:rPr>
          <w:rFonts w:ascii="Times New Roman" w:eastAsia="仿宋" w:hAnsi="仿宋" w:cs="Times New Roman"/>
          <w:color w:val="000000" w:themeColor="text1"/>
          <w:sz w:val="32"/>
          <w:szCs w:val="28"/>
        </w:rPr>
        <w:t>统计、分析，检查其报送内容的真实性、准确性和完整性。</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现场检查是指监管部门到信用评价机构进行业务检查，通过核实</w:t>
      </w:r>
      <w:r w:rsidRPr="003B10DA">
        <w:rPr>
          <w:rFonts w:ascii="Times New Roman" w:eastAsia="仿宋" w:hAnsi="仿宋" w:cs="Times New Roman"/>
          <w:color w:val="000000" w:themeColor="text1"/>
          <w:sz w:val="32"/>
          <w:szCs w:val="28"/>
        </w:rPr>
        <w:t>和</w:t>
      </w:r>
      <w:proofErr w:type="gramStart"/>
      <w:r w:rsidRPr="003B10DA">
        <w:rPr>
          <w:rFonts w:ascii="Times New Roman" w:eastAsia="仿宋" w:hAnsi="仿宋" w:cs="Times New Roman" w:hint="eastAsia"/>
          <w:color w:val="000000" w:themeColor="text1"/>
          <w:sz w:val="32"/>
          <w:szCs w:val="28"/>
        </w:rPr>
        <w:t>调查</w:t>
      </w:r>
      <w:r w:rsidRPr="003B10DA">
        <w:rPr>
          <w:rFonts w:ascii="Times New Roman" w:eastAsia="仿宋" w:hAnsi="仿宋" w:cs="Times New Roman"/>
          <w:color w:val="000000" w:themeColor="text1"/>
          <w:sz w:val="32"/>
          <w:szCs w:val="28"/>
        </w:rPr>
        <w:t>非</w:t>
      </w:r>
      <w:proofErr w:type="gramEnd"/>
      <w:r w:rsidRPr="003B10DA">
        <w:rPr>
          <w:rFonts w:ascii="Times New Roman" w:eastAsia="仿宋" w:hAnsi="仿宋" w:cs="Times New Roman"/>
          <w:color w:val="000000" w:themeColor="text1"/>
          <w:sz w:val="32"/>
          <w:szCs w:val="28"/>
        </w:rPr>
        <w:t>现场检查中发现的问题、疑点或收到的投诉举报，达到全面深入了解和判断信用评价机构风险状况的一种实地检查方式。</w:t>
      </w:r>
    </w:p>
    <w:p w:rsidR="00264124" w:rsidRPr="003B10DA" w:rsidRDefault="00580E35">
      <w:pPr>
        <w:ind w:rightChars="0" w:right="0" w:firstLine="527"/>
        <w:rPr>
          <w:rFonts w:ascii="Times New Roman" w:eastAsia="仿宋" w:hAnsi="仿宋" w:cs="Times New Roman"/>
          <w:color w:val="000000" w:themeColor="text1"/>
          <w:sz w:val="32"/>
          <w:szCs w:val="28"/>
        </w:rPr>
      </w:pPr>
      <w:r w:rsidRPr="003B10DA">
        <w:rPr>
          <w:rFonts w:ascii="Times New Roman" w:eastAsia="仿宋" w:hAnsi="仿宋" w:cs="Times New Roman" w:hint="eastAsia"/>
          <w:color w:val="000000" w:themeColor="text1"/>
          <w:sz w:val="32"/>
          <w:szCs w:val="28"/>
        </w:rPr>
        <w:lastRenderedPageBreak/>
        <w:t>原则上每年至少开展一次现场检查，当非现场检查发现问题或监管部门收到各级水行政主管部门、社会各界的投诉举报时，应及时进行现场检查。</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color w:val="000000" w:themeColor="text1"/>
          <w:sz w:val="32"/>
          <w:szCs w:val="28"/>
        </w:rPr>
        <w:t>信用评价机构和从业人员应当</w:t>
      </w:r>
      <w:r w:rsidRPr="003B10DA">
        <w:rPr>
          <w:rFonts w:ascii="Times New Roman" w:eastAsia="仿宋" w:hAnsi="仿宋" w:cs="Times New Roman" w:hint="eastAsia"/>
          <w:color w:val="000000" w:themeColor="text1"/>
          <w:sz w:val="32"/>
          <w:szCs w:val="28"/>
        </w:rPr>
        <w:t>积极</w:t>
      </w:r>
      <w:r w:rsidRPr="003B10DA">
        <w:rPr>
          <w:rFonts w:ascii="Times New Roman" w:eastAsia="仿宋" w:hAnsi="仿宋" w:cs="Times New Roman"/>
          <w:color w:val="000000" w:themeColor="text1"/>
          <w:sz w:val="32"/>
          <w:szCs w:val="28"/>
        </w:rPr>
        <w:t>配合</w:t>
      </w:r>
      <w:r w:rsidRPr="003B10DA">
        <w:rPr>
          <w:rFonts w:ascii="Times New Roman" w:eastAsia="仿宋" w:hAnsi="仿宋" w:cs="Times New Roman" w:hint="eastAsia"/>
          <w:color w:val="000000" w:themeColor="text1"/>
          <w:sz w:val="32"/>
          <w:szCs w:val="28"/>
        </w:rPr>
        <w:t>检查</w:t>
      </w:r>
      <w:r w:rsidRPr="003B10DA">
        <w:rPr>
          <w:rFonts w:ascii="Times New Roman" w:eastAsia="仿宋" w:hAnsi="仿宋" w:cs="Times New Roman"/>
          <w:color w:val="000000" w:themeColor="text1"/>
          <w:sz w:val="32"/>
          <w:szCs w:val="28"/>
        </w:rPr>
        <w:t>，如实提供有关文件、资料，不得隐瞒、拒绝和阻碍。</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第十五条【现场检查】现场检查</w:t>
      </w:r>
      <w:r w:rsidRPr="003B10DA">
        <w:rPr>
          <w:rFonts w:ascii="Times New Roman" w:eastAsia="仿宋" w:hAnsi="仿宋" w:cs="Times New Roman"/>
          <w:color w:val="000000" w:themeColor="text1"/>
          <w:sz w:val="32"/>
          <w:szCs w:val="28"/>
        </w:rPr>
        <w:t>包括下列事项：</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color w:val="000000" w:themeColor="text1"/>
          <w:sz w:val="32"/>
          <w:szCs w:val="28"/>
        </w:rPr>
        <w:t>（一）备案信息与实际情况的一致性；</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color w:val="000000" w:themeColor="text1"/>
          <w:sz w:val="32"/>
          <w:szCs w:val="28"/>
        </w:rPr>
        <w:t>（二）评价工作与其评价</w:t>
      </w:r>
      <w:r w:rsidRPr="003B10DA">
        <w:rPr>
          <w:rFonts w:ascii="Times New Roman" w:eastAsia="仿宋" w:hAnsi="仿宋" w:cs="Times New Roman" w:hint="eastAsia"/>
          <w:color w:val="000000" w:themeColor="text1"/>
          <w:sz w:val="32"/>
          <w:szCs w:val="28"/>
        </w:rPr>
        <w:t>方案</w:t>
      </w:r>
      <w:r w:rsidRPr="003B10DA">
        <w:rPr>
          <w:rFonts w:ascii="Times New Roman" w:eastAsia="仿宋" w:hAnsi="仿宋" w:cs="Times New Roman"/>
          <w:color w:val="000000" w:themeColor="text1"/>
          <w:sz w:val="32"/>
          <w:szCs w:val="28"/>
        </w:rPr>
        <w:t>、程序、方法的一致性；</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color w:val="000000" w:themeColor="text1"/>
          <w:sz w:val="32"/>
          <w:szCs w:val="28"/>
        </w:rPr>
        <w:t>（三）内部管理情况；</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color w:val="000000" w:themeColor="text1"/>
          <w:sz w:val="32"/>
          <w:szCs w:val="28"/>
        </w:rPr>
        <w:t>（四）信用评价执行情况；</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color w:val="000000" w:themeColor="text1"/>
          <w:sz w:val="32"/>
          <w:szCs w:val="28"/>
        </w:rPr>
        <w:t>（五）独立性管理情况；</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color w:val="000000" w:themeColor="text1"/>
          <w:sz w:val="32"/>
          <w:szCs w:val="28"/>
        </w:rPr>
        <w:t>（六）信息</w:t>
      </w:r>
      <w:r w:rsidRPr="003B10DA">
        <w:rPr>
          <w:rFonts w:ascii="Times New Roman" w:eastAsia="仿宋" w:hAnsi="仿宋" w:cs="Times New Roman" w:hint="eastAsia"/>
          <w:color w:val="000000" w:themeColor="text1"/>
          <w:sz w:val="32"/>
          <w:szCs w:val="28"/>
        </w:rPr>
        <w:t>公开</w:t>
      </w:r>
      <w:r w:rsidRPr="003B10DA">
        <w:rPr>
          <w:rFonts w:ascii="Times New Roman" w:eastAsia="仿宋" w:hAnsi="仿宋" w:cs="Times New Roman"/>
          <w:color w:val="000000" w:themeColor="text1"/>
          <w:sz w:val="32"/>
          <w:szCs w:val="28"/>
        </w:rPr>
        <w:t>情况；</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color w:val="000000" w:themeColor="text1"/>
          <w:sz w:val="32"/>
          <w:szCs w:val="28"/>
        </w:rPr>
        <w:t>（七）内部合</w:t>
      </w:r>
      <w:proofErr w:type="gramStart"/>
      <w:r w:rsidRPr="003B10DA">
        <w:rPr>
          <w:rFonts w:ascii="Times New Roman" w:eastAsia="仿宋" w:hAnsi="仿宋" w:cs="Times New Roman"/>
          <w:color w:val="000000" w:themeColor="text1"/>
          <w:sz w:val="32"/>
          <w:szCs w:val="28"/>
        </w:rPr>
        <w:t>规</w:t>
      </w:r>
      <w:proofErr w:type="gramEnd"/>
      <w:r w:rsidRPr="003B10DA">
        <w:rPr>
          <w:rFonts w:ascii="Times New Roman" w:eastAsia="仿宋" w:hAnsi="仿宋" w:cs="Times New Roman"/>
          <w:color w:val="000000" w:themeColor="text1"/>
          <w:sz w:val="32"/>
          <w:szCs w:val="28"/>
        </w:rPr>
        <w:t>情况；</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color w:val="000000" w:themeColor="text1"/>
          <w:sz w:val="32"/>
          <w:szCs w:val="28"/>
        </w:rPr>
        <w:t>（八）信用评价管理规定执行情况；</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color w:val="000000" w:themeColor="text1"/>
          <w:sz w:val="32"/>
          <w:szCs w:val="28"/>
        </w:rPr>
        <w:t>（九）</w:t>
      </w:r>
      <w:r w:rsidRPr="003B10DA">
        <w:rPr>
          <w:rFonts w:ascii="Times New Roman" w:eastAsia="仿宋" w:hAnsi="仿宋" w:cs="Times New Roman" w:hint="eastAsia"/>
          <w:color w:val="000000" w:themeColor="text1"/>
          <w:sz w:val="32"/>
          <w:szCs w:val="28"/>
        </w:rPr>
        <w:t>其他</w:t>
      </w:r>
      <w:r w:rsidRPr="003B10DA">
        <w:rPr>
          <w:rFonts w:ascii="Times New Roman" w:eastAsia="仿宋" w:hAnsi="仿宋" w:cs="Times New Roman"/>
          <w:color w:val="000000" w:themeColor="text1"/>
          <w:sz w:val="32"/>
          <w:szCs w:val="28"/>
        </w:rPr>
        <w:t>必要</w:t>
      </w:r>
      <w:r w:rsidRPr="003B10DA">
        <w:rPr>
          <w:rFonts w:ascii="Times New Roman" w:eastAsia="仿宋" w:hAnsi="仿宋" w:cs="Times New Roman" w:hint="eastAsia"/>
          <w:color w:val="000000" w:themeColor="text1"/>
          <w:sz w:val="32"/>
          <w:szCs w:val="28"/>
        </w:rPr>
        <w:t>检查事项</w:t>
      </w:r>
      <w:r w:rsidRPr="003B10DA">
        <w:rPr>
          <w:rFonts w:ascii="Times New Roman" w:eastAsia="仿宋" w:hAnsi="仿宋" w:cs="Times New Roman"/>
          <w:color w:val="000000" w:themeColor="text1"/>
          <w:sz w:val="32"/>
          <w:szCs w:val="28"/>
        </w:rPr>
        <w:t>。</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第十六条【评价结果复核】对信用评价机构报送的评价结果，监管部门委托第三方独立机构抽取</w:t>
      </w:r>
      <w:r w:rsidRPr="003B10DA">
        <w:rPr>
          <w:rFonts w:ascii="Times New Roman" w:eastAsia="仿宋" w:hAnsi="Times New Roman" w:cs="Times New Roman"/>
          <w:color w:val="000000" w:themeColor="text1"/>
          <w:sz w:val="32"/>
          <w:szCs w:val="28"/>
        </w:rPr>
        <w:t>5%~10%</w:t>
      </w:r>
      <w:r w:rsidRPr="003B10DA">
        <w:rPr>
          <w:rFonts w:ascii="Times New Roman" w:eastAsia="仿宋" w:hAnsi="Times New Roman" w:cs="Times New Roman" w:hint="eastAsia"/>
          <w:color w:val="000000" w:themeColor="text1"/>
          <w:sz w:val="32"/>
          <w:szCs w:val="28"/>
        </w:rPr>
        <w:t>的样本，</w:t>
      </w:r>
      <w:r w:rsidRPr="003B10DA">
        <w:rPr>
          <w:rFonts w:ascii="Times New Roman" w:eastAsia="仿宋" w:hAnsi="仿宋" w:cs="Times New Roman" w:hint="eastAsia"/>
          <w:color w:val="000000" w:themeColor="text1"/>
          <w:sz w:val="32"/>
          <w:szCs w:val="28"/>
        </w:rPr>
        <w:t>复核评价结果的</w:t>
      </w:r>
      <w:r w:rsidRPr="003B10DA">
        <w:rPr>
          <w:rFonts w:ascii="Times New Roman" w:eastAsia="仿宋" w:hAnsi="仿宋" w:cs="Times New Roman"/>
          <w:color w:val="000000" w:themeColor="text1"/>
          <w:sz w:val="32"/>
          <w:szCs w:val="28"/>
        </w:rPr>
        <w:t>真实性、准确性和完整性</w:t>
      </w:r>
      <w:r w:rsidRPr="003B10DA">
        <w:rPr>
          <w:rFonts w:ascii="Times New Roman" w:eastAsia="仿宋" w:hAnsi="仿宋" w:cs="Times New Roman" w:hint="eastAsia"/>
          <w:color w:val="000000" w:themeColor="text1"/>
          <w:sz w:val="32"/>
          <w:szCs w:val="28"/>
        </w:rPr>
        <w:t>，必要时可到信用评价机构现场开展复核；监管部门根据第三方复核结论，可对信用评价机构的评价结果质量评定优劣，按本办法规定</w:t>
      </w:r>
      <w:proofErr w:type="gramStart"/>
      <w:r w:rsidRPr="003B10DA">
        <w:rPr>
          <w:rFonts w:ascii="Times New Roman" w:eastAsia="仿宋" w:hAnsi="仿宋" w:cs="Times New Roman" w:hint="eastAsia"/>
          <w:color w:val="000000" w:themeColor="text1"/>
          <w:sz w:val="32"/>
          <w:szCs w:val="28"/>
        </w:rPr>
        <w:t>作出</w:t>
      </w:r>
      <w:proofErr w:type="gramEnd"/>
      <w:r w:rsidRPr="003B10DA">
        <w:rPr>
          <w:rFonts w:ascii="Times New Roman" w:eastAsia="仿宋" w:hAnsi="仿宋" w:cs="Times New Roman" w:hint="eastAsia"/>
          <w:color w:val="000000" w:themeColor="text1"/>
          <w:sz w:val="32"/>
          <w:szCs w:val="28"/>
        </w:rPr>
        <w:t>相应处理，并通过监管报告予以公开。</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第十七条【约谈措施】监管部门根据工作需要，可以约</w:t>
      </w:r>
      <w:r w:rsidRPr="003B10DA">
        <w:rPr>
          <w:rFonts w:ascii="Times New Roman" w:eastAsia="仿宋" w:hAnsi="仿宋" w:cs="Times New Roman" w:hint="eastAsia"/>
          <w:color w:val="000000" w:themeColor="text1"/>
          <w:sz w:val="32"/>
          <w:szCs w:val="28"/>
        </w:rPr>
        <w:lastRenderedPageBreak/>
        <w:t>谈信用评价机构负责人和高级管理人员，就重大事项做出说明。</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第十八条【监管报告】监管部门可视情况将现场检查、</w:t>
      </w:r>
      <w:r w:rsidRPr="003B10DA">
        <w:rPr>
          <w:rFonts w:ascii="Times New Roman" w:eastAsia="仿宋" w:hAnsi="仿宋" w:cs="Times New Roman"/>
          <w:color w:val="000000" w:themeColor="text1"/>
          <w:sz w:val="32"/>
          <w:szCs w:val="28"/>
        </w:rPr>
        <w:t>非现场检查</w:t>
      </w:r>
      <w:r w:rsidRPr="003B10DA">
        <w:rPr>
          <w:rFonts w:ascii="Times New Roman" w:eastAsia="仿宋" w:hAnsi="仿宋" w:cs="Times New Roman" w:hint="eastAsia"/>
          <w:color w:val="000000" w:themeColor="text1"/>
          <w:sz w:val="32"/>
          <w:szCs w:val="28"/>
        </w:rPr>
        <w:t>和信用评价结果复核</w:t>
      </w:r>
      <w:r w:rsidRPr="003B10DA">
        <w:rPr>
          <w:rFonts w:ascii="Times New Roman" w:eastAsia="仿宋" w:hAnsi="仿宋" w:cs="Times New Roman"/>
          <w:color w:val="000000" w:themeColor="text1"/>
          <w:sz w:val="32"/>
          <w:szCs w:val="28"/>
        </w:rPr>
        <w:t>情况形成行业监管报告</w:t>
      </w:r>
      <w:r w:rsidRPr="003B10DA">
        <w:rPr>
          <w:rFonts w:ascii="Times New Roman" w:eastAsia="仿宋" w:hAnsi="仿宋" w:cs="Times New Roman" w:hint="eastAsia"/>
          <w:color w:val="000000" w:themeColor="text1"/>
          <w:sz w:val="32"/>
          <w:szCs w:val="28"/>
        </w:rPr>
        <w:t>，</w:t>
      </w:r>
      <w:r w:rsidRPr="003B10DA">
        <w:rPr>
          <w:rFonts w:ascii="Times New Roman" w:eastAsia="仿宋" w:hAnsi="仿宋" w:cs="Times New Roman"/>
          <w:color w:val="000000" w:themeColor="text1"/>
          <w:sz w:val="32"/>
          <w:szCs w:val="28"/>
        </w:rPr>
        <w:t>并适时在全国水利建设市场监管服务平台对外公开，报告内容包括且不限于机构名称、检查结果、违规行为、行政处罚等。</w:t>
      </w:r>
    </w:p>
    <w:p w:rsidR="00264124" w:rsidRPr="003B10DA" w:rsidRDefault="00264124">
      <w:pPr>
        <w:ind w:rightChars="0" w:right="0" w:firstLine="527"/>
        <w:rPr>
          <w:rFonts w:ascii="Times New Roman" w:eastAsia="仿宋" w:hAnsi="Times New Roman" w:cs="Times New Roman"/>
          <w:color w:val="000000" w:themeColor="text1"/>
          <w:sz w:val="32"/>
          <w:szCs w:val="28"/>
        </w:rPr>
      </w:pPr>
    </w:p>
    <w:p w:rsidR="00264124" w:rsidRPr="003B10DA" w:rsidRDefault="00580E35">
      <w:pPr>
        <w:ind w:left="525" w:right="-57" w:hanging="525"/>
        <w:jc w:val="center"/>
        <w:rPr>
          <w:rFonts w:ascii="Times New Roman" w:eastAsia="微软雅黑" w:hAnsi="Times New Roman" w:cs="Times New Roman"/>
          <w:color w:val="000000" w:themeColor="text1"/>
          <w:sz w:val="32"/>
          <w:szCs w:val="28"/>
        </w:rPr>
      </w:pPr>
      <w:r w:rsidRPr="003B10DA">
        <w:rPr>
          <w:rFonts w:ascii="Times New Roman" w:eastAsia="微软雅黑" w:hAnsi="微软雅黑" w:cs="Times New Roman" w:hint="eastAsia"/>
          <w:color w:val="000000" w:themeColor="text1"/>
          <w:sz w:val="32"/>
          <w:szCs w:val="28"/>
        </w:rPr>
        <w:t>第五章违规责任</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第十九条【违规责任的适用】信用评价机构违反本办法的，依照本章的有关规定给</w:t>
      </w:r>
      <w:proofErr w:type="gramStart"/>
      <w:r w:rsidRPr="003B10DA">
        <w:rPr>
          <w:rFonts w:ascii="Times New Roman" w:eastAsia="仿宋" w:hAnsi="仿宋" w:cs="Times New Roman" w:hint="eastAsia"/>
          <w:color w:val="000000" w:themeColor="text1"/>
          <w:sz w:val="32"/>
          <w:szCs w:val="28"/>
        </w:rPr>
        <w:t>予处理</w:t>
      </w:r>
      <w:proofErr w:type="gramEnd"/>
      <w:r w:rsidRPr="003B10DA">
        <w:rPr>
          <w:rFonts w:ascii="Times New Roman" w:eastAsia="仿宋" w:hAnsi="仿宋" w:cs="Times New Roman" w:hint="eastAsia"/>
          <w:color w:val="000000" w:themeColor="text1"/>
          <w:sz w:val="32"/>
          <w:szCs w:val="28"/>
        </w:rPr>
        <w:t>。法律法规另有规定的，从其规定。</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二十条【隐瞒或提供虚假材料责任】信用评价机构隐瞒相关情况或者提交虚假备案材料的，监管部门不予办理备案，已办理备案的注销备案，责令其退出水利建设市场主体信用评价业务，一年内不受理其备案申请。</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第二十一条【评价机构违规责任】信用评价机构违反本办法，有下列行为之一的，由监管部门给予警告，情节严重或者拒不改正的，取消信用评价机构备案资格，一年内不受理其备案申请。</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color w:val="000000" w:themeColor="text1"/>
          <w:sz w:val="32"/>
          <w:szCs w:val="28"/>
        </w:rPr>
        <w:t>（一）未按照法定程序及</w:t>
      </w:r>
      <w:r w:rsidRPr="003B10DA">
        <w:rPr>
          <w:rFonts w:ascii="Times New Roman" w:eastAsia="仿宋" w:hAnsi="仿宋" w:cs="Times New Roman" w:hint="eastAsia"/>
          <w:color w:val="000000" w:themeColor="text1"/>
          <w:sz w:val="32"/>
          <w:szCs w:val="28"/>
        </w:rPr>
        <w:t>行为规范</w:t>
      </w:r>
      <w:r w:rsidRPr="003B10DA">
        <w:rPr>
          <w:rFonts w:ascii="Times New Roman" w:eastAsia="仿宋" w:hAnsi="仿宋" w:cs="Times New Roman"/>
          <w:color w:val="000000" w:themeColor="text1"/>
          <w:sz w:val="32"/>
          <w:szCs w:val="28"/>
        </w:rPr>
        <w:t>开展信用评价业务的；</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color w:val="000000" w:themeColor="text1"/>
          <w:sz w:val="32"/>
          <w:szCs w:val="28"/>
        </w:rPr>
        <w:t>（二）违反独立性要求的；</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color w:val="000000" w:themeColor="text1"/>
          <w:sz w:val="32"/>
          <w:szCs w:val="28"/>
        </w:rPr>
        <w:t>（三）未按照规定披露信息或者披露虚假信息的</w:t>
      </w:r>
      <w:r w:rsidRPr="003B10DA">
        <w:rPr>
          <w:rFonts w:ascii="Times New Roman" w:eastAsia="仿宋" w:hAnsi="仿宋" w:cs="Times New Roman" w:hint="eastAsia"/>
          <w:color w:val="000000" w:themeColor="text1"/>
          <w:sz w:val="32"/>
          <w:szCs w:val="28"/>
        </w:rPr>
        <w:t>；</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color w:val="000000" w:themeColor="text1"/>
          <w:sz w:val="32"/>
          <w:szCs w:val="28"/>
        </w:rPr>
        <w:lastRenderedPageBreak/>
        <w:t>（四）拒绝、阻碍监管部门检查或者</w:t>
      </w:r>
      <w:proofErr w:type="gramStart"/>
      <w:r w:rsidRPr="003B10DA">
        <w:rPr>
          <w:rFonts w:ascii="Times New Roman" w:eastAsia="仿宋" w:hAnsi="仿宋" w:cs="Times New Roman"/>
          <w:color w:val="000000" w:themeColor="text1"/>
          <w:sz w:val="32"/>
          <w:szCs w:val="28"/>
        </w:rPr>
        <w:t>不</w:t>
      </w:r>
      <w:proofErr w:type="gramEnd"/>
      <w:r w:rsidRPr="003B10DA">
        <w:rPr>
          <w:rFonts w:ascii="Times New Roman" w:eastAsia="仿宋" w:hAnsi="仿宋" w:cs="Times New Roman"/>
          <w:color w:val="000000" w:themeColor="text1"/>
          <w:sz w:val="32"/>
          <w:szCs w:val="28"/>
        </w:rPr>
        <w:t>如实提供文件资料的；</w:t>
      </w:r>
    </w:p>
    <w:p w:rsidR="00264124" w:rsidRPr="003B10DA" w:rsidRDefault="00580E35">
      <w:pPr>
        <w:ind w:rightChars="0" w:right="0" w:firstLine="527"/>
        <w:rPr>
          <w:rFonts w:ascii="Times New Roman" w:eastAsia="仿宋" w:hAnsi="仿宋" w:cs="Times New Roman"/>
          <w:color w:val="000000" w:themeColor="text1"/>
          <w:sz w:val="32"/>
          <w:szCs w:val="28"/>
        </w:rPr>
      </w:pPr>
      <w:r w:rsidRPr="003B10DA">
        <w:rPr>
          <w:rFonts w:ascii="Times New Roman" w:eastAsia="仿宋" w:hAnsi="仿宋" w:cs="Times New Roman"/>
          <w:color w:val="000000" w:themeColor="text1"/>
          <w:sz w:val="32"/>
          <w:szCs w:val="28"/>
        </w:rPr>
        <w:t>（五）未按规定向监管部门报送资料的</w:t>
      </w:r>
      <w:r w:rsidRPr="003B10DA">
        <w:rPr>
          <w:rFonts w:ascii="Times New Roman" w:eastAsia="仿宋" w:hAnsi="仿宋" w:cs="Times New Roman" w:hint="eastAsia"/>
          <w:color w:val="000000" w:themeColor="text1"/>
          <w:sz w:val="32"/>
          <w:szCs w:val="28"/>
        </w:rPr>
        <w:t>；</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（六）因故意或者重大过失，经第三方复核，评价结果严重失真的；</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（七）因故意或者重大过失，对评价对象利益造成严重损害的。</w:t>
      </w:r>
    </w:p>
    <w:p w:rsidR="00264124" w:rsidRPr="003B10DA" w:rsidRDefault="00580E35">
      <w:pPr>
        <w:ind w:rightChars="0" w:right="0" w:firstLine="527"/>
        <w:rPr>
          <w:rFonts w:ascii="Times New Roman" w:eastAsia="仿宋" w:hAnsi="仿宋" w:cs="Times New Roman"/>
          <w:color w:val="000000" w:themeColor="text1"/>
          <w:sz w:val="32"/>
          <w:szCs w:val="28"/>
        </w:rPr>
      </w:pPr>
      <w:r w:rsidRPr="003B10DA">
        <w:rPr>
          <w:rFonts w:ascii="Times New Roman" w:eastAsia="仿宋" w:hAnsi="仿宋" w:cs="Times New Roman" w:hint="eastAsia"/>
          <w:color w:val="000000" w:themeColor="text1"/>
          <w:sz w:val="32"/>
          <w:szCs w:val="28"/>
        </w:rPr>
        <w:t>第二十二条</w:t>
      </w:r>
      <w:r w:rsidRPr="003B10DA">
        <w:rPr>
          <w:rFonts w:ascii="Times New Roman" w:eastAsia="仿宋" w:hAnsi="仿宋" w:cs="Times New Roman"/>
          <w:color w:val="000000" w:themeColor="text1"/>
          <w:sz w:val="32"/>
          <w:szCs w:val="28"/>
        </w:rPr>
        <w:t>【</w:t>
      </w:r>
      <w:r w:rsidRPr="003B10DA">
        <w:rPr>
          <w:rFonts w:ascii="Times New Roman" w:eastAsia="仿宋" w:hAnsi="仿宋" w:cs="Times New Roman" w:hint="eastAsia"/>
          <w:color w:val="000000" w:themeColor="text1"/>
          <w:sz w:val="32"/>
          <w:szCs w:val="28"/>
        </w:rPr>
        <w:t>评价机构严重违规责任</w:t>
      </w:r>
      <w:r w:rsidRPr="003B10DA">
        <w:rPr>
          <w:rFonts w:ascii="Times New Roman" w:eastAsia="仿宋" w:hAnsi="仿宋" w:cs="Times New Roman"/>
          <w:color w:val="000000" w:themeColor="text1"/>
          <w:sz w:val="32"/>
          <w:szCs w:val="28"/>
        </w:rPr>
        <w:t>】</w:t>
      </w:r>
      <w:r w:rsidRPr="003B10DA">
        <w:rPr>
          <w:rFonts w:ascii="Times New Roman" w:eastAsia="仿宋" w:hAnsi="仿宋" w:cs="Times New Roman" w:hint="eastAsia"/>
          <w:bCs/>
          <w:color w:val="000000" w:themeColor="text1"/>
          <w:sz w:val="32"/>
          <w:szCs w:val="28"/>
        </w:rPr>
        <w:t>信用评价机构违反国家有关诚信制度，进入行业协会商会失信“黑名单”，并被纳入全国信用信息共享平台的，按照跨地区、跨部门、跨行业协同监管、联合惩戒的原则</w:t>
      </w:r>
      <w:r w:rsidRPr="003B10DA">
        <w:rPr>
          <w:rFonts w:ascii="Times New Roman" w:eastAsia="仿宋" w:hAnsi="仿宋" w:cs="Times New Roman" w:hint="eastAsia"/>
          <w:color w:val="000000" w:themeColor="text1"/>
          <w:sz w:val="32"/>
          <w:szCs w:val="28"/>
        </w:rPr>
        <w:t>，取消信用评价机构的备案资格，责令其退出水利建设市场主体信用评价业务，在其失信“黑名单”消除之日起一年内不受理其备案申请。</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第二十三条</w:t>
      </w:r>
      <w:r w:rsidRPr="003B10DA">
        <w:rPr>
          <w:rFonts w:ascii="Times New Roman" w:eastAsia="仿宋" w:hAnsi="仿宋" w:cs="Times New Roman"/>
          <w:color w:val="000000" w:themeColor="text1"/>
          <w:sz w:val="32"/>
          <w:szCs w:val="28"/>
        </w:rPr>
        <w:t>【从业人员违规责任】信用评价从业人员违反本办法规定，有下列行为之一的，由监管部门给予警告；情节严重的，取消</w:t>
      </w:r>
      <w:r w:rsidRPr="003B10DA">
        <w:rPr>
          <w:rFonts w:ascii="Times New Roman" w:eastAsia="仿宋" w:hAnsi="仿宋" w:cs="Times New Roman" w:hint="eastAsia"/>
          <w:color w:val="000000" w:themeColor="text1"/>
          <w:sz w:val="32"/>
          <w:szCs w:val="28"/>
        </w:rPr>
        <w:t>其所在信用评价机构备案资格，一年内不受理其备案申请。</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color w:val="000000" w:themeColor="text1"/>
          <w:sz w:val="32"/>
          <w:szCs w:val="28"/>
        </w:rPr>
        <w:t>（一）评价从业人员从事与信用评价业务有利益冲突的兼职行为的；</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color w:val="000000" w:themeColor="text1"/>
          <w:sz w:val="32"/>
          <w:szCs w:val="28"/>
        </w:rPr>
        <w:t>（二）评价从业人员在承揽业务时向承诺、保证评价等级的；</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color w:val="000000" w:themeColor="text1"/>
          <w:sz w:val="32"/>
          <w:szCs w:val="28"/>
        </w:rPr>
        <w:t>（三）评价从业人员以礼金、回扣等方式输送或者接受</w:t>
      </w:r>
      <w:r w:rsidRPr="003B10DA">
        <w:rPr>
          <w:rFonts w:ascii="Times New Roman" w:eastAsia="仿宋" w:hAnsi="仿宋" w:cs="Times New Roman"/>
          <w:color w:val="000000" w:themeColor="text1"/>
          <w:sz w:val="32"/>
          <w:szCs w:val="28"/>
        </w:rPr>
        <w:lastRenderedPageBreak/>
        <w:t>不正当利益的。</w:t>
      </w:r>
    </w:p>
    <w:p w:rsidR="00264124" w:rsidRPr="003B10DA" w:rsidRDefault="00264124">
      <w:pPr>
        <w:ind w:right="-57"/>
        <w:rPr>
          <w:rFonts w:ascii="Times New Roman" w:eastAsia="仿宋" w:hAnsi="Times New Roman" w:cs="Times New Roman"/>
          <w:color w:val="000000" w:themeColor="text1"/>
          <w:sz w:val="32"/>
          <w:szCs w:val="28"/>
        </w:rPr>
      </w:pPr>
    </w:p>
    <w:p w:rsidR="00264124" w:rsidRPr="003B10DA" w:rsidRDefault="00580E35">
      <w:pPr>
        <w:ind w:left="525" w:right="-57" w:hanging="525"/>
        <w:jc w:val="center"/>
        <w:rPr>
          <w:rFonts w:ascii="Times New Roman" w:eastAsia="微软雅黑" w:hAnsi="Times New Roman" w:cs="Times New Roman"/>
          <w:color w:val="000000" w:themeColor="text1"/>
          <w:sz w:val="32"/>
          <w:szCs w:val="28"/>
        </w:rPr>
      </w:pPr>
      <w:r w:rsidRPr="003B10DA">
        <w:rPr>
          <w:rFonts w:ascii="Times New Roman" w:eastAsia="微软雅黑" w:hAnsi="微软雅黑" w:cs="Times New Roman" w:hint="eastAsia"/>
          <w:color w:val="000000" w:themeColor="text1"/>
          <w:sz w:val="32"/>
          <w:szCs w:val="28"/>
        </w:rPr>
        <w:t>第六章附则</w:t>
      </w:r>
    </w:p>
    <w:p w:rsidR="00264124" w:rsidRPr="003B10DA" w:rsidRDefault="00580E35">
      <w:pPr>
        <w:ind w:rightChars="0" w:right="0" w:firstLine="527"/>
        <w:rPr>
          <w:rFonts w:ascii="Times New Roman" w:eastAsia="仿宋" w:hAnsi="Times New Roman" w:cs="Times New Roman"/>
          <w:color w:val="000000" w:themeColor="text1"/>
          <w:sz w:val="32"/>
          <w:szCs w:val="28"/>
        </w:rPr>
      </w:pPr>
      <w:r w:rsidRPr="003B10DA">
        <w:rPr>
          <w:rFonts w:ascii="Times New Roman" w:eastAsia="仿宋" w:hAnsi="仿宋" w:cs="Times New Roman" w:hint="eastAsia"/>
          <w:color w:val="000000" w:themeColor="text1"/>
          <w:sz w:val="32"/>
          <w:szCs w:val="28"/>
        </w:rPr>
        <w:t>第二十四条【解释权】本办法由水利部水利工程建设司负责解释。</w:t>
      </w:r>
    </w:p>
    <w:p w:rsidR="00264124" w:rsidRPr="003B10DA" w:rsidRDefault="00580E35">
      <w:pPr>
        <w:ind w:rightChars="0" w:right="0" w:firstLine="527"/>
        <w:rPr>
          <w:rFonts w:ascii="Times New Roman" w:eastAsia="仿宋" w:hAnsi="仿宋" w:cs="Times New Roman"/>
          <w:color w:val="000000" w:themeColor="text1"/>
          <w:sz w:val="32"/>
          <w:szCs w:val="28"/>
        </w:rPr>
      </w:pPr>
      <w:r w:rsidRPr="003B10DA">
        <w:rPr>
          <w:rFonts w:ascii="Times New Roman" w:eastAsia="仿宋" w:hAnsi="仿宋" w:cs="Times New Roman" w:hint="eastAsia"/>
          <w:color w:val="000000" w:themeColor="text1"/>
          <w:sz w:val="32"/>
          <w:szCs w:val="28"/>
        </w:rPr>
        <w:t>第二十五条【实施日期】本办法自颁布之日起实施。</w:t>
      </w:r>
    </w:p>
    <w:p w:rsidR="00264124" w:rsidRPr="00522F1E" w:rsidRDefault="00264124">
      <w:pPr>
        <w:ind w:rightChars="0" w:right="0" w:firstLine="527"/>
        <w:rPr>
          <w:rFonts w:ascii="Times New Roman" w:eastAsia="仿宋" w:hAnsi="仿宋" w:cs="Times New Roman"/>
          <w:color w:val="000000" w:themeColor="text1"/>
          <w:sz w:val="28"/>
          <w:szCs w:val="28"/>
        </w:rPr>
      </w:pPr>
    </w:p>
    <w:p w:rsidR="00264124" w:rsidRPr="00522F1E" w:rsidRDefault="00264124">
      <w:pPr>
        <w:ind w:rightChars="0" w:right="0" w:firstLine="527"/>
        <w:rPr>
          <w:rFonts w:ascii="Times New Roman" w:eastAsia="仿宋" w:hAnsi="仿宋" w:cs="Times New Roman"/>
          <w:color w:val="000000" w:themeColor="text1"/>
          <w:sz w:val="28"/>
          <w:szCs w:val="28"/>
        </w:rPr>
      </w:pPr>
    </w:p>
    <w:p w:rsidR="00264124" w:rsidRPr="00522F1E" w:rsidRDefault="00264124">
      <w:pPr>
        <w:ind w:rightChars="0" w:right="0"/>
        <w:rPr>
          <w:rFonts w:ascii="Times New Roman" w:eastAsia="仿宋" w:hAnsi="仿宋" w:cs="Times New Roman"/>
          <w:color w:val="000000" w:themeColor="text1"/>
          <w:sz w:val="24"/>
          <w:szCs w:val="24"/>
        </w:rPr>
      </w:pPr>
    </w:p>
    <w:p w:rsidR="00264124" w:rsidRPr="00522F1E" w:rsidRDefault="00580E35">
      <w:pPr>
        <w:widowControl/>
        <w:spacing w:line="240" w:lineRule="auto"/>
        <w:ind w:rightChars="0" w:right="0"/>
        <w:jc w:val="left"/>
        <w:rPr>
          <w:rFonts w:ascii="Times New Roman" w:eastAsia="仿宋" w:hAnsi="仿宋" w:cs="Times New Roman"/>
          <w:color w:val="000000" w:themeColor="text1"/>
          <w:sz w:val="24"/>
          <w:szCs w:val="24"/>
        </w:rPr>
      </w:pPr>
      <w:r w:rsidRPr="00522F1E">
        <w:rPr>
          <w:rFonts w:ascii="Times New Roman" w:eastAsia="仿宋" w:hAnsi="仿宋" w:cs="Times New Roman"/>
          <w:color w:val="000000" w:themeColor="text1"/>
          <w:sz w:val="24"/>
          <w:szCs w:val="24"/>
        </w:rPr>
        <w:br w:type="page"/>
      </w:r>
    </w:p>
    <w:p w:rsidR="003D0299" w:rsidRDefault="003D0299">
      <w:pPr>
        <w:spacing w:line="560" w:lineRule="exact"/>
        <w:ind w:rightChars="-241" w:right="-506"/>
        <w:rPr>
          <w:rFonts w:ascii="宋体" w:hAnsi="宋体"/>
          <w:b/>
          <w:bCs/>
          <w:color w:val="000000" w:themeColor="text1"/>
          <w:sz w:val="24"/>
          <w:szCs w:val="24"/>
        </w:rPr>
      </w:pPr>
      <w:r w:rsidRPr="003D0299">
        <w:rPr>
          <w:rFonts w:ascii="华文中宋" w:eastAsia="华文中宋" w:hAnsi="华文中宋" w:hint="eastAsia"/>
          <w:b/>
          <w:bCs/>
          <w:color w:val="000000" w:themeColor="text1"/>
          <w:sz w:val="32"/>
          <w:szCs w:val="32"/>
        </w:rPr>
        <w:lastRenderedPageBreak/>
        <w:t>附表</w:t>
      </w:r>
      <w:r w:rsidRPr="00522F1E">
        <w:rPr>
          <w:rFonts w:ascii="Times New Roman" w:eastAsia="仿宋" w:hAnsi="仿宋" w:cs="Times New Roman" w:hint="eastAsia"/>
          <w:color w:val="000000" w:themeColor="text1"/>
          <w:sz w:val="24"/>
          <w:szCs w:val="24"/>
        </w:rPr>
        <w:t>：</w:t>
      </w:r>
    </w:p>
    <w:p w:rsidR="00264124" w:rsidRPr="00522F1E" w:rsidRDefault="00580E35">
      <w:pPr>
        <w:spacing w:line="560" w:lineRule="exact"/>
        <w:ind w:rightChars="-241" w:right="-506"/>
        <w:rPr>
          <w:rFonts w:ascii="宋体" w:hAnsi="宋体"/>
          <w:b/>
          <w:bCs/>
          <w:color w:val="000000" w:themeColor="text1"/>
          <w:sz w:val="24"/>
          <w:szCs w:val="24"/>
          <w:u w:val="single"/>
        </w:rPr>
      </w:pPr>
      <w:r w:rsidRPr="00522F1E">
        <w:rPr>
          <w:rFonts w:ascii="宋体" w:hAnsi="宋体" w:hint="eastAsia"/>
          <w:b/>
          <w:bCs/>
          <w:color w:val="000000" w:themeColor="text1"/>
          <w:sz w:val="24"/>
          <w:szCs w:val="24"/>
        </w:rPr>
        <w:t>编号：</w:t>
      </w:r>
    </w:p>
    <w:p w:rsidR="00264124" w:rsidRPr="00522F1E" w:rsidRDefault="00580E35" w:rsidP="00763331">
      <w:pPr>
        <w:spacing w:afterLines="50" w:line="560" w:lineRule="exact"/>
        <w:ind w:right="-57"/>
        <w:jc w:val="center"/>
        <w:rPr>
          <w:rFonts w:ascii="华文中宋" w:eastAsia="华文中宋" w:hAnsi="华文中宋"/>
          <w:b/>
          <w:bCs/>
          <w:color w:val="000000" w:themeColor="text1"/>
          <w:sz w:val="32"/>
          <w:szCs w:val="32"/>
        </w:rPr>
      </w:pPr>
      <w:r w:rsidRPr="00522F1E">
        <w:rPr>
          <w:rFonts w:ascii="华文中宋" w:eastAsia="华文中宋" w:hAnsi="华文中宋" w:hint="eastAsia"/>
          <w:b/>
          <w:bCs/>
          <w:color w:val="000000" w:themeColor="text1"/>
          <w:sz w:val="32"/>
          <w:szCs w:val="32"/>
        </w:rPr>
        <w:t>水利建设市场主体信用评价机构备案申请表</w:t>
      </w:r>
    </w:p>
    <w:tbl>
      <w:tblPr>
        <w:tblW w:w="9660" w:type="dxa"/>
        <w:tblInd w:w="-52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2757"/>
        <w:gridCol w:w="2124"/>
        <w:gridCol w:w="2553"/>
        <w:gridCol w:w="2226"/>
      </w:tblGrid>
      <w:tr w:rsidR="00522F1E" w:rsidRPr="00522F1E">
        <w:trPr>
          <w:cantSplit/>
          <w:trHeight w:hRule="exact" w:val="567"/>
        </w:trPr>
        <w:tc>
          <w:tcPr>
            <w:tcW w:w="2757" w:type="dxa"/>
            <w:tcBorders>
              <w:top w:val="single" w:sz="18" w:space="0" w:color="auto"/>
              <w:left w:val="single" w:sz="18" w:space="0" w:color="auto"/>
              <w:bottom w:val="single" w:sz="6" w:space="0" w:color="auto"/>
              <w:right w:val="single" w:sz="6" w:space="0" w:color="auto"/>
            </w:tcBorders>
            <w:vAlign w:val="center"/>
          </w:tcPr>
          <w:p w:rsidR="00264124" w:rsidRPr="00522F1E" w:rsidRDefault="00580E35">
            <w:pPr>
              <w:ind w:right="-57"/>
              <w:jc w:val="left"/>
              <w:rPr>
                <w:rFonts w:ascii="宋体" w:hAnsi="宋体"/>
                <w:bCs/>
                <w:color w:val="000000" w:themeColor="text1"/>
                <w:sz w:val="24"/>
                <w:szCs w:val="24"/>
              </w:rPr>
            </w:pPr>
            <w:r w:rsidRPr="00522F1E">
              <w:rPr>
                <w:rFonts w:ascii="宋体" w:hAnsi="宋体" w:hint="eastAsia"/>
                <w:bCs/>
                <w:color w:val="000000" w:themeColor="text1"/>
                <w:sz w:val="24"/>
                <w:szCs w:val="24"/>
              </w:rPr>
              <w:t>社团名称</w:t>
            </w:r>
          </w:p>
        </w:tc>
        <w:tc>
          <w:tcPr>
            <w:tcW w:w="6903" w:type="dxa"/>
            <w:gridSpan w:val="3"/>
            <w:tcBorders>
              <w:top w:val="single" w:sz="18" w:space="0" w:color="auto"/>
              <w:left w:val="single" w:sz="6" w:space="0" w:color="auto"/>
              <w:bottom w:val="single" w:sz="6" w:space="0" w:color="auto"/>
              <w:right w:val="single" w:sz="18" w:space="0" w:color="auto"/>
            </w:tcBorders>
            <w:vAlign w:val="center"/>
          </w:tcPr>
          <w:p w:rsidR="00264124" w:rsidRPr="00522F1E" w:rsidRDefault="00264124">
            <w:pPr>
              <w:ind w:right="-57"/>
              <w:jc w:val="left"/>
              <w:rPr>
                <w:rFonts w:ascii="宋体" w:hAnsi="宋体"/>
                <w:bCs/>
                <w:color w:val="000000" w:themeColor="text1"/>
                <w:sz w:val="24"/>
                <w:szCs w:val="24"/>
              </w:rPr>
            </w:pPr>
          </w:p>
        </w:tc>
      </w:tr>
      <w:tr w:rsidR="00522F1E" w:rsidRPr="00522F1E">
        <w:trPr>
          <w:cantSplit/>
          <w:trHeight w:hRule="exact" w:val="567"/>
        </w:trPr>
        <w:tc>
          <w:tcPr>
            <w:tcW w:w="2757" w:type="dxa"/>
            <w:tcBorders>
              <w:top w:val="single" w:sz="6" w:space="0" w:color="auto"/>
              <w:left w:val="single" w:sz="18" w:space="0" w:color="auto"/>
              <w:bottom w:val="single" w:sz="6" w:space="0" w:color="auto"/>
              <w:right w:val="single" w:sz="6" w:space="0" w:color="auto"/>
            </w:tcBorders>
            <w:vAlign w:val="center"/>
          </w:tcPr>
          <w:p w:rsidR="00264124" w:rsidRPr="00522F1E" w:rsidRDefault="00580E35">
            <w:pPr>
              <w:ind w:right="-57"/>
              <w:jc w:val="left"/>
              <w:rPr>
                <w:rFonts w:ascii="宋体" w:hAnsi="宋体"/>
                <w:bCs/>
                <w:color w:val="000000" w:themeColor="text1"/>
                <w:sz w:val="24"/>
                <w:szCs w:val="24"/>
              </w:rPr>
            </w:pPr>
            <w:r w:rsidRPr="00522F1E">
              <w:rPr>
                <w:rFonts w:ascii="宋体" w:hAnsi="宋体" w:hint="eastAsia"/>
                <w:bCs/>
                <w:color w:val="000000" w:themeColor="text1"/>
                <w:sz w:val="24"/>
                <w:szCs w:val="24"/>
              </w:rPr>
              <w:t>英文名称及缩写</w:t>
            </w:r>
          </w:p>
        </w:tc>
        <w:tc>
          <w:tcPr>
            <w:tcW w:w="6903" w:type="dxa"/>
            <w:gridSpan w:val="3"/>
            <w:tcBorders>
              <w:top w:val="single" w:sz="6" w:space="0" w:color="auto"/>
              <w:left w:val="single" w:sz="6" w:space="0" w:color="auto"/>
              <w:bottom w:val="single" w:sz="6" w:space="0" w:color="auto"/>
              <w:right w:val="single" w:sz="18" w:space="0" w:color="auto"/>
            </w:tcBorders>
            <w:vAlign w:val="center"/>
          </w:tcPr>
          <w:p w:rsidR="00264124" w:rsidRPr="00522F1E" w:rsidRDefault="00264124">
            <w:pPr>
              <w:ind w:right="-57"/>
              <w:jc w:val="left"/>
              <w:rPr>
                <w:rFonts w:ascii="宋体" w:hAnsi="宋体"/>
                <w:bCs/>
                <w:color w:val="000000" w:themeColor="text1"/>
                <w:sz w:val="24"/>
                <w:szCs w:val="24"/>
              </w:rPr>
            </w:pPr>
          </w:p>
        </w:tc>
      </w:tr>
      <w:tr w:rsidR="00522F1E" w:rsidRPr="00522F1E">
        <w:trPr>
          <w:cantSplit/>
          <w:trHeight w:hRule="exact" w:val="567"/>
        </w:trPr>
        <w:tc>
          <w:tcPr>
            <w:tcW w:w="2757" w:type="dxa"/>
            <w:tcBorders>
              <w:top w:val="single" w:sz="6" w:space="0" w:color="auto"/>
              <w:left w:val="single" w:sz="18" w:space="0" w:color="auto"/>
              <w:bottom w:val="single" w:sz="6" w:space="0" w:color="auto"/>
              <w:right w:val="single" w:sz="6" w:space="0" w:color="auto"/>
            </w:tcBorders>
            <w:vAlign w:val="center"/>
          </w:tcPr>
          <w:p w:rsidR="00264124" w:rsidRPr="00522F1E" w:rsidRDefault="00580E35">
            <w:pPr>
              <w:ind w:right="-57"/>
              <w:jc w:val="left"/>
              <w:rPr>
                <w:rFonts w:ascii="宋体" w:hAnsi="宋体"/>
                <w:bCs/>
                <w:color w:val="000000" w:themeColor="text1"/>
                <w:sz w:val="24"/>
                <w:szCs w:val="24"/>
              </w:rPr>
            </w:pPr>
            <w:r w:rsidRPr="00522F1E">
              <w:rPr>
                <w:rFonts w:ascii="宋体" w:hAnsi="宋体" w:hint="eastAsia"/>
                <w:bCs/>
                <w:color w:val="000000" w:themeColor="text1"/>
                <w:sz w:val="24"/>
                <w:szCs w:val="24"/>
              </w:rPr>
              <w:t>登记管理机关</w:t>
            </w:r>
          </w:p>
        </w:tc>
        <w:tc>
          <w:tcPr>
            <w:tcW w:w="2124" w:type="dxa"/>
            <w:tcBorders>
              <w:top w:val="single" w:sz="6" w:space="0" w:color="auto"/>
              <w:left w:val="single" w:sz="6" w:space="0" w:color="auto"/>
              <w:bottom w:val="single" w:sz="6" w:space="0" w:color="auto"/>
              <w:right w:val="single" w:sz="6" w:space="0" w:color="auto"/>
            </w:tcBorders>
            <w:vAlign w:val="center"/>
          </w:tcPr>
          <w:p w:rsidR="00264124" w:rsidRPr="00522F1E" w:rsidRDefault="00264124">
            <w:pPr>
              <w:ind w:right="-57"/>
              <w:jc w:val="left"/>
              <w:rPr>
                <w:rFonts w:ascii="宋体" w:hAnsi="宋体"/>
                <w:bCs/>
                <w:color w:val="000000" w:themeColor="text1"/>
                <w:sz w:val="24"/>
                <w:szCs w:val="24"/>
              </w:rPr>
            </w:pPr>
          </w:p>
        </w:tc>
        <w:tc>
          <w:tcPr>
            <w:tcW w:w="2553" w:type="dxa"/>
            <w:tcBorders>
              <w:top w:val="single" w:sz="6" w:space="0" w:color="auto"/>
              <w:left w:val="single" w:sz="6" w:space="0" w:color="auto"/>
              <w:bottom w:val="single" w:sz="6" w:space="0" w:color="auto"/>
              <w:right w:val="single" w:sz="6" w:space="0" w:color="auto"/>
            </w:tcBorders>
            <w:vAlign w:val="center"/>
          </w:tcPr>
          <w:p w:rsidR="00264124" w:rsidRPr="00522F1E" w:rsidRDefault="00580E35">
            <w:pPr>
              <w:ind w:right="-57"/>
              <w:jc w:val="left"/>
              <w:rPr>
                <w:rFonts w:ascii="宋体" w:hAnsi="宋体" w:cs="Times New Roman"/>
                <w:bCs/>
                <w:color w:val="000000" w:themeColor="text1"/>
                <w:sz w:val="24"/>
                <w:szCs w:val="24"/>
              </w:rPr>
            </w:pPr>
            <w:r w:rsidRPr="00522F1E">
              <w:rPr>
                <w:rFonts w:ascii="宋体" w:hAnsi="宋体" w:hint="eastAsia"/>
                <w:bCs/>
                <w:color w:val="000000" w:themeColor="text1"/>
                <w:sz w:val="24"/>
                <w:szCs w:val="24"/>
              </w:rPr>
              <w:t>登记证号</w:t>
            </w:r>
          </w:p>
          <w:p w:rsidR="00264124" w:rsidRPr="00522F1E" w:rsidRDefault="00264124">
            <w:pPr>
              <w:ind w:right="-57"/>
              <w:jc w:val="left"/>
              <w:rPr>
                <w:rFonts w:ascii="宋体" w:hAnsi="宋体"/>
                <w:bCs/>
                <w:color w:val="000000" w:themeColor="text1"/>
                <w:sz w:val="24"/>
                <w:szCs w:val="24"/>
              </w:rPr>
            </w:pPr>
          </w:p>
        </w:tc>
        <w:tc>
          <w:tcPr>
            <w:tcW w:w="2226" w:type="dxa"/>
            <w:tcBorders>
              <w:top w:val="single" w:sz="6" w:space="0" w:color="auto"/>
              <w:left w:val="single" w:sz="6" w:space="0" w:color="auto"/>
              <w:bottom w:val="single" w:sz="6" w:space="0" w:color="auto"/>
              <w:right w:val="single" w:sz="18" w:space="0" w:color="auto"/>
            </w:tcBorders>
            <w:vAlign w:val="center"/>
          </w:tcPr>
          <w:p w:rsidR="00264124" w:rsidRPr="00522F1E" w:rsidRDefault="00264124">
            <w:pPr>
              <w:ind w:right="-57"/>
              <w:jc w:val="left"/>
              <w:rPr>
                <w:rFonts w:ascii="宋体" w:hAnsi="宋体"/>
                <w:bCs/>
                <w:color w:val="000000" w:themeColor="text1"/>
                <w:sz w:val="24"/>
                <w:szCs w:val="24"/>
              </w:rPr>
            </w:pPr>
          </w:p>
        </w:tc>
      </w:tr>
      <w:tr w:rsidR="00522F1E" w:rsidRPr="00522F1E">
        <w:trPr>
          <w:cantSplit/>
          <w:trHeight w:hRule="exact" w:val="567"/>
        </w:trPr>
        <w:tc>
          <w:tcPr>
            <w:tcW w:w="2757" w:type="dxa"/>
            <w:tcBorders>
              <w:top w:val="single" w:sz="6" w:space="0" w:color="auto"/>
              <w:left w:val="single" w:sz="18" w:space="0" w:color="auto"/>
              <w:bottom w:val="single" w:sz="6" w:space="0" w:color="auto"/>
              <w:right w:val="single" w:sz="6" w:space="0" w:color="auto"/>
            </w:tcBorders>
            <w:vAlign w:val="center"/>
          </w:tcPr>
          <w:p w:rsidR="00264124" w:rsidRPr="00522F1E" w:rsidRDefault="00580E35">
            <w:pPr>
              <w:ind w:right="-57"/>
              <w:jc w:val="left"/>
              <w:rPr>
                <w:rFonts w:ascii="宋体" w:hAnsi="宋体"/>
                <w:bCs/>
                <w:color w:val="000000" w:themeColor="text1"/>
                <w:sz w:val="24"/>
                <w:szCs w:val="24"/>
              </w:rPr>
            </w:pPr>
            <w:r w:rsidRPr="00522F1E">
              <w:rPr>
                <w:rFonts w:ascii="宋体" w:hAnsi="宋体" w:hint="eastAsia"/>
                <w:bCs/>
                <w:color w:val="000000" w:themeColor="text1"/>
                <w:sz w:val="24"/>
                <w:szCs w:val="24"/>
              </w:rPr>
              <w:t>统一社会信用代码</w:t>
            </w:r>
          </w:p>
        </w:tc>
        <w:tc>
          <w:tcPr>
            <w:tcW w:w="2124" w:type="dxa"/>
            <w:tcBorders>
              <w:top w:val="single" w:sz="6" w:space="0" w:color="auto"/>
              <w:left w:val="single" w:sz="6" w:space="0" w:color="auto"/>
              <w:bottom w:val="single" w:sz="6" w:space="0" w:color="auto"/>
              <w:right w:val="single" w:sz="6" w:space="0" w:color="auto"/>
            </w:tcBorders>
            <w:vAlign w:val="center"/>
          </w:tcPr>
          <w:p w:rsidR="00264124" w:rsidRPr="00522F1E" w:rsidRDefault="00264124">
            <w:pPr>
              <w:ind w:right="-57"/>
              <w:jc w:val="left"/>
              <w:rPr>
                <w:rFonts w:ascii="宋体" w:hAnsi="宋体"/>
                <w:bCs/>
                <w:color w:val="000000" w:themeColor="text1"/>
                <w:sz w:val="24"/>
                <w:szCs w:val="24"/>
              </w:rPr>
            </w:pPr>
          </w:p>
        </w:tc>
        <w:tc>
          <w:tcPr>
            <w:tcW w:w="2553" w:type="dxa"/>
            <w:tcBorders>
              <w:top w:val="single" w:sz="6" w:space="0" w:color="auto"/>
              <w:left w:val="single" w:sz="6" w:space="0" w:color="auto"/>
              <w:bottom w:val="single" w:sz="6" w:space="0" w:color="auto"/>
              <w:right w:val="single" w:sz="6" w:space="0" w:color="auto"/>
            </w:tcBorders>
            <w:vAlign w:val="center"/>
          </w:tcPr>
          <w:p w:rsidR="00264124" w:rsidRPr="00522F1E" w:rsidRDefault="00580E35">
            <w:pPr>
              <w:ind w:right="-57"/>
              <w:jc w:val="left"/>
              <w:rPr>
                <w:rFonts w:ascii="宋体" w:hAnsi="宋体"/>
                <w:bCs/>
                <w:color w:val="000000" w:themeColor="text1"/>
                <w:sz w:val="24"/>
                <w:szCs w:val="24"/>
              </w:rPr>
            </w:pPr>
            <w:r w:rsidRPr="00522F1E">
              <w:rPr>
                <w:rFonts w:ascii="宋体" w:hAnsi="宋体" w:hint="eastAsia"/>
                <w:bCs/>
                <w:color w:val="000000" w:themeColor="text1"/>
                <w:sz w:val="24"/>
                <w:szCs w:val="24"/>
              </w:rPr>
              <w:t>成立登记时间</w:t>
            </w:r>
          </w:p>
        </w:tc>
        <w:tc>
          <w:tcPr>
            <w:tcW w:w="2226" w:type="dxa"/>
            <w:tcBorders>
              <w:top w:val="single" w:sz="6" w:space="0" w:color="auto"/>
              <w:left w:val="single" w:sz="6" w:space="0" w:color="auto"/>
              <w:bottom w:val="single" w:sz="6" w:space="0" w:color="auto"/>
              <w:right w:val="single" w:sz="18" w:space="0" w:color="auto"/>
            </w:tcBorders>
            <w:vAlign w:val="center"/>
          </w:tcPr>
          <w:p w:rsidR="00264124" w:rsidRPr="00522F1E" w:rsidRDefault="00264124">
            <w:pPr>
              <w:ind w:right="-57"/>
              <w:jc w:val="left"/>
              <w:rPr>
                <w:rFonts w:ascii="宋体" w:hAnsi="宋体"/>
                <w:bCs/>
                <w:color w:val="000000" w:themeColor="text1"/>
                <w:sz w:val="24"/>
                <w:szCs w:val="24"/>
              </w:rPr>
            </w:pPr>
          </w:p>
        </w:tc>
      </w:tr>
      <w:tr w:rsidR="00522F1E" w:rsidRPr="00522F1E">
        <w:trPr>
          <w:cantSplit/>
          <w:trHeight w:hRule="exact" w:val="567"/>
        </w:trPr>
        <w:tc>
          <w:tcPr>
            <w:tcW w:w="2757" w:type="dxa"/>
            <w:tcBorders>
              <w:top w:val="single" w:sz="6" w:space="0" w:color="auto"/>
              <w:left w:val="single" w:sz="18" w:space="0" w:color="auto"/>
              <w:bottom w:val="single" w:sz="6" w:space="0" w:color="auto"/>
              <w:right w:val="single" w:sz="6" w:space="0" w:color="auto"/>
            </w:tcBorders>
            <w:vAlign w:val="center"/>
          </w:tcPr>
          <w:p w:rsidR="00264124" w:rsidRPr="00522F1E" w:rsidRDefault="00580E35">
            <w:pPr>
              <w:ind w:right="-57"/>
              <w:jc w:val="left"/>
              <w:rPr>
                <w:rFonts w:ascii="宋体" w:hAnsi="宋体"/>
                <w:bCs/>
                <w:color w:val="000000" w:themeColor="text1"/>
                <w:sz w:val="24"/>
                <w:szCs w:val="24"/>
              </w:rPr>
            </w:pPr>
            <w:r w:rsidRPr="00522F1E">
              <w:rPr>
                <w:rFonts w:ascii="宋体" w:hAnsi="宋体" w:hint="eastAsia"/>
                <w:bCs/>
                <w:color w:val="000000" w:themeColor="text1"/>
                <w:sz w:val="24"/>
                <w:szCs w:val="24"/>
              </w:rPr>
              <w:t>法定代表人</w:t>
            </w:r>
          </w:p>
        </w:tc>
        <w:tc>
          <w:tcPr>
            <w:tcW w:w="2124" w:type="dxa"/>
            <w:tcBorders>
              <w:top w:val="single" w:sz="6" w:space="0" w:color="auto"/>
              <w:left w:val="single" w:sz="6" w:space="0" w:color="auto"/>
              <w:bottom w:val="single" w:sz="6" w:space="0" w:color="auto"/>
              <w:right w:val="single" w:sz="6" w:space="0" w:color="auto"/>
            </w:tcBorders>
            <w:vAlign w:val="center"/>
          </w:tcPr>
          <w:p w:rsidR="00264124" w:rsidRPr="00522F1E" w:rsidRDefault="00264124">
            <w:pPr>
              <w:ind w:right="-57"/>
              <w:jc w:val="left"/>
              <w:rPr>
                <w:rFonts w:ascii="宋体" w:hAnsi="宋体"/>
                <w:bCs/>
                <w:color w:val="000000" w:themeColor="text1"/>
                <w:sz w:val="24"/>
                <w:szCs w:val="24"/>
              </w:rPr>
            </w:pPr>
          </w:p>
        </w:tc>
        <w:tc>
          <w:tcPr>
            <w:tcW w:w="2553" w:type="dxa"/>
            <w:tcBorders>
              <w:top w:val="single" w:sz="6" w:space="0" w:color="auto"/>
              <w:left w:val="single" w:sz="6" w:space="0" w:color="auto"/>
              <w:bottom w:val="single" w:sz="6" w:space="0" w:color="auto"/>
              <w:right w:val="single" w:sz="6" w:space="0" w:color="auto"/>
            </w:tcBorders>
            <w:vAlign w:val="center"/>
          </w:tcPr>
          <w:p w:rsidR="00264124" w:rsidRPr="00522F1E" w:rsidRDefault="00580E35">
            <w:pPr>
              <w:ind w:right="-57"/>
              <w:jc w:val="left"/>
              <w:rPr>
                <w:rFonts w:ascii="宋体" w:hAnsi="宋体"/>
                <w:bCs/>
                <w:color w:val="000000" w:themeColor="text1"/>
                <w:sz w:val="24"/>
                <w:szCs w:val="24"/>
              </w:rPr>
            </w:pPr>
            <w:r w:rsidRPr="00522F1E">
              <w:rPr>
                <w:rFonts w:ascii="宋体" w:hAnsi="宋体" w:hint="eastAsia"/>
                <w:bCs/>
                <w:color w:val="000000" w:themeColor="text1"/>
                <w:sz w:val="24"/>
                <w:szCs w:val="24"/>
              </w:rPr>
              <w:t>注册资金</w:t>
            </w:r>
          </w:p>
        </w:tc>
        <w:tc>
          <w:tcPr>
            <w:tcW w:w="2226" w:type="dxa"/>
            <w:tcBorders>
              <w:top w:val="single" w:sz="6" w:space="0" w:color="auto"/>
              <w:left w:val="single" w:sz="6" w:space="0" w:color="auto"/>
              <w:bottom w:val="single" w:sz="6" w:space="0" w:color="auto"/>
              <w:right w:val="single" w:sz="18" w:space="0" w:color="auto"/>
            </w:tcBorders>
            <w:vAlign w:val="center"/>
          </w:tcPr>
          <w:p w:rsidR="00264124" w:rsidRPr="00522F1E" w:rsidRDefault="00264124">
            <w:pPr>
              <w:ind w:right="-57"/>
              <w:jc w:val="left"/>
              <w:rPr>
                <w:rFonts w:ascii="宋体" w:hAnsi="宋体"/>
                <w:bCs/>
                <w:color w:val="000000" w:themeColor="text1"/>
                <w:sz w:val="24"/>
                <w:szCs w:val="24"/>
              </w:rPr>
            </w:pPr>
          </w:p>
        </w:tc>
      </w:tr>
      <w:tr w:rsidR="00522F1E" w:rsidRPr="00522F1E">
        <w:trPr>
          <w:cantSplit/>
          <w:trHeight w:hRule="exact" w:val="567"/>
        </w:trPr>
        <w:tc>
          <w:tcPr>
            <w:tcW w:w="2757" w:type="dxa"/>
            <w:tcBorders>
              <w:top w:val="single" w:sz="6" w:space="0" w:color="auto"/>
              <w:left w:val="single" w:sz="18" w:space="0" w:color="auto"/>
              <w:bottom w:val="single" w:sz="6" w:space="0" w:color="auto"/>
              <w:right w:val="single" w:sz="6" w:space="0" w:color="auto"/>
            </w:tcBorders>
            <w:vAlign w:val="center"/>
          </w:tcPr>
          <w:p w:rsidR="00264124" w:rsidRPr="00522F1E" w:rsidRDefault="00580E35">
            <w:pPr>
              <w:ind w:right="-57"/>
              <w:jc w:val="left"/>
              <w:rPr>
                <w:rFonts w:ascii="宋体" w:hAnsi="宋体"/>
                <w:bCs/>
                <w:color w:val="000000" w:themeColor="text1"/>
                <w:sz w:val="24"/>
                <w:szCs w:val="24"/>
              </w:rPr>
            </w:pPr>
            <w:r w:rsidRPr="00522F1E">
              <w:rPr>
                <w:rFonts w:ascii="宋体" w:hAnsi="宋体" w:hint="eastAsia"/>
                <w:bCs/>
                <w:color w:val="000000" w:themeColor="text1"/>
                <w:sz w:val="24"/>
                <w:szCs w:val="24"/>
              </w:rPr>
              <w:t>单位会员数</w:t>
            </w:r>
          </w:p>
        </w:tc>
        <w:tc>
          <w:tcPr>
            <w:tcW w:w="2124" w:type="dxa"/>
            <w:tcBorders>
              <w:top w:val="single" w:sz="6" w:space="0" w:color="auto"/>
              <w:left w:val="single" w:sz="6" w:space="0" w:color="auto"/>
              <w:bottom w:val="single" w:sz="6" w:space="0" w:color="auto"/>
              <w:right w:val="single" w:sz="6" w:space="0" w:color="auto"/>
            </w:tcBorders>
            <w:vAlign w:val="center"/>
          </w:tcPr>
          <w:p w:rsidR="00264124" w:rsidRPr="00522F1E" w:rsidRDefault="00264124">
            <w:pPr>
              <w:ind w:right="-57"/>
              <w:jc w:val="left"/>
              <w:rPr>
                <w:rFonts w:ascii="宋体" w:hAnsi="宋体"/>
                <w:bCs/>
                <w:color w:val="000000" w:themeColor="text1"/>
                <w:sz w:val="24"/>
                <w:szCs w:val="24"/>
              </w:rPr>
            </w:pPr>
          </w:p>
        </w:tc>
        <w:tc>
          <w:tcPr>
            <w:tcW w:w="2553" w:type="dxa"/>
            <w:tcBorders>
              <w:top w:val="single" w:sz="6" w:space="0" w:color="auto"/>
              <w:left w:val="single" w:sz="6" w:space="0" w:color="auto"/>
              <w:bottom w:val="single" w:sz="6" w:space="0" w:color="auto"/>
              <w:right w:val="single" w:sz="6" w:space="0" w:color="auto"/>
            </w:tcBorders>
            <w:vAlign w:val="center"/>
          </w:tcPr>
          <w:p w:rsidR="00264124" w:rsidRPr="00522F1E" w:rsidRDefault="003D0299" w:rsidP="003D0299">
            <w:pPr>
              <w:ind w:right="-57"/>
              <w:jc w:val="left"/>
              <w:rPr>
                <w:rFonts w:ascii="宋体" w:hAnsi="宋体"/>
                <w:bCs/>
                <w:color w:val="000000" w:themeColor="text1"/>
                <w:sz w:val="24"/>
                <w:szCs w:val="24"/>
              </w:rPr>
            </w:pPr>
            <w:r w:rsidRPr="00522F1E">
              <w:rPr>
                <w:rFonts w:ascii="宋体" w:hAnsi="宋体" w:hint="eastAsia"/>
                <w:bCs/>
                <w:color w:val="000000" w:themeColor="text1"/>
                <w:sz w:val="24"/>
                <w:szCs w:val="24"/>
              </w:rPr>
              <w:t>理事数</w:t>
            </w:r>
          </w:p>
        </w:tc>
        <w:tc>
          <w:tcPr>
            <w:tcW w:w="2226" w:type="dxa"/>
            <w:tcBorders>
              <w:top w:val="single" w:sz="6" w:space="0" w:color="auto"/>
              <w:left w:val="single" w:sz="6" w:space="0" w:color="auto"/>
              <w:bottom w:val="single" w:sz="6" w:space="0" w:color="auto"/>
              <w:right w:val="single" w:sz="18" w:space="0" w:color="auto"/>
            </w:tcBorders>
            <w:vAlign w:val="center"/>
          </w:tcPr>
          <w:p w:rsidR="00264124" w:rsidRPr="00522F1E" w:rsidRDefault="00264124">
            <w:pPr>
              <w:ind w:right="-57"/>
              <w:jc w:val="left"/>
              <w:rPr>
                <w:rFonts w:ascii="宋体" w:hAnsi="宋体"/>
                <w:bCs/>
                <w:color w:val="000000" w:themeColor="text1"/>
                <w:sz w:val="24"/>
                <w:szCs w:val="24"/>
              </w:rPr>
            </w:pPr>
          </w:p>
        </w:tc>
      </w:tr>
      <w:tr w:rsidR="00522F1E" w:rsidRPr="00522F1E">
        <w:trPr>
          <w:cantSplit/>
          <w:trHeight w:val="1648"/>
        </w:trPr>
        <w:tc>
          <w:tcPr>
            <w:tcW w:w="2757" w:type="dxa"/>
            <w:tcBorders>
              <w:top w:val="single" w:sz="6" w:space="0" w:color="auto"/>
              <w:left w:val="single" w:sz="18" w:space="0" w:color="auto"/>
              <w:bottom w:val="single" w:sz="6" w:space="0" w:color="auto"/>
              <w:right w:val="single" w:sz="6" w:space="0" w:color="auto"/>
            </w:tcBorders>
            <w:vAlign w:val="center"/>
          </w:tcPr>
          <w:p w:rsidR="00264124" w:rsidRPr="00522F1E" w:rsidRDefault="00580E35">
            <w:pPr>
              <w:ind w:right="-57"/>
              <w:jc w:val="left"/>
              <w:rPr>
                <w:rFonts w:ascii="宋体" w:hAnsi="宋体"/>
                <w:bCs/>
                <w:color w:val="000000" w:themeColor="text1"/>
                <w:sz w:val="24"/>
                <w:szCs w:val="24"/>
              </w:rPr>
            </w:pPr>
            <w:r w:rsidRPr="00522F1E">
              <w:rPr>
                <w:rFonts w:ascii="宋体" w:hAnsi="宋体" w:hint="eastAsia"/>
                <w:bCs/>
                <w:color w:val="000000" w:themeColor="text1"/>
                <w:sz w:val="24"/>
                <w:szCs w:val="24"/>
              </w:rPr>
              <w:t>评价范围</w:t>
            </w:r>
          </w:p>
        </w:tc>
        <w:tc>
          <w:tcPr>
            <w:tcW w:w="6903" w:type="dxa"/>
            <w:gridSpan w:val="3"/>
            <w:tcBorders>
              <w:top w:val="single" w:sz="6" w:space="0" w:color="auto"/>
              <w:left w:val="single" w:sz="6" w:space="0" w:color="auto"/>
              <w:bottom w:val="single" w:sz="6" w:space="0" w:color="auto"/>
              <w:right w:val="single" w:sz="18" w:space="0" w:color="auto"/>
            </w:tcBorders>
            <w:vAlign w:val="center"/>
          </w:tcPr>
          <w:p w:rsidR="00264124" w:rsidRPr="00522F1E" w:rsidRDefault="00264124">
            <w:pPr>
              <w:ind w:right="-57"/>
              <w:jc w:val="left"/>
              <w:rPr>
                <w:rFonts w:ascii="宋体" w:hAnsi="宋体"/>
                <w:bCs/>
                <w:color w:val="000000" w:themeColor="text1"/>
                <w:sz w:val="24"/>
                <w:szCs w:val="24"/>
              </w:rPr>
            </w:pPr>
            <w:bookmarkStart w:id="0" w:name="_GoBack"/>
            <w:bookmarkEnd w:id="0"/>
          </w:p>
        </w:tc>
      </w:tr>
      <w:tr w:rsidR="00522F1E" w:rsidRPr="00522F1E">
        <w:trPr>
          <w:cantSplit/>
          <w:trHeight w:val="1648"/>
        </w:trPr>
        <w:tc>
          <w:tcPr>
            <w:tcW w:w="2757" w:type="dxa"/>
            <w:tcBorders>
              <w:top w:val="single" w:sz="6" w:space="0" w:color="auto"/>
              <w:left w:val="single" w:sz="18" w:space="0" w:color="auto"/>
              <w:bottom w:val="single" w:sz="6" w:space="0" w:color="auto"/>
              <w:right w:val="single" w:sz="6" w:space="0" w:color="auto"/>
            </w:tcBorders>
            <w:vAlign w:val="center"/>
          </w:tcPr>
          <w:p w:rsidR="00264124" w:rsidRPr="00522F1E" w:rsidRDefault="00580E35">
            <w:pPr>
              <w:ind w:right="-57"/>
              <w:jc w:val="left"/>
              <w:rPr>
                <w:rFonts w:ascii="宋体" w:hAnsi="宋体"/>
                <w:bCs/>
                <w:color w:val="000000" w:themeColor="text1"/>
                <w:sz w:val="24"/>
                <w:szCs w:val="24"/>
              </w:rPr>
            </w:pPr>
            <w:r w:rsidRPr="00522F1E">
              <w:rPr>
                <w:rFonts w:ascii="宋体" w:hAnsi="宋体" w:hint="eastAsia"/>
                <w:bCs/>
                <w:color w:val="000000" w:themeColor="text1"/>
                <w:sz w:val="24"/>
                <w:szCs w:val="24"/>
              </w:rPr>
              <w:t>住所、邮编及联系电话</w:t>
            </w:r>
          </w:p>
        </w:tc>
        <w:tc>
          <w:tcPr>
            <w:tcW w:w="6903" w:type="dxa"/>
            <w:gridSpan w:val="3"/>
            <w:tcBorders>
              <w:top w:val="single" w:sz="6" w:space="0" w:color="auto"/>
              <w:left w:val="single" w:sz="6" w:space="0" w:color="auto"/>
              <w:bottom w:val="single" w:sz="6" w:space="0" w:color="auto"/>
              <w:right w:val="single" w:sz="18" w:space="0" w:color="auto"/>
            </w:tcBorders>
            <w:vAlign w:val="center"/>
          </w:tcPr>
          <w:p w:rsidR="00264124" w:rsidRPr="00522F1E" w:rsidRDefault="00264124">
            <w:pPr>
              <w:ind w:right="-57"/>
              <w:jc w:val="left"/>
              <w:rPr>
                <w:rFonts w:ascii="宋体" w:hAnsi="宋体"/>
                <w:bCs/>
                <w:color w:val="000000" w:themeColor="text1"/>
                <w:sz w:val="24"/>
                <w:szCs w:val="24"/>
              </w:rPr>
            </w:pPr>
          </w:p>
        </w:tc>
      </w:tr>
      <w:tr w:rsidR="00522F1E" w:rsidRPr="00522F1E" w:rsidTr="00082617">
        <w:trPr>
          <w:cantSplit/>
          <w:trHeight w:hRule="exact" w:val="4059"/>
        </w:trPr>
        <w:tc>
          <w:tcPr>
            <w:tcW w:w="9660" w:type="dxa"/>
            <w:gridSpan w:val="4"/>
            <w:tcBorders>
              <w:top w:val="single" w:sz="6" w:space="0" w:color="auto"/>
              <w:left w:val="single" w:sz="18" w:space="0" w:color="auto"/>
              <w:bottom w:val="single" w:sz="18" w:space="0" w:color="auto"/>
              <w:right w:val="single" w:sz="18" w:space="0" w:color="auto"/>
            </w:tcBorders>
          </w:tcPr>
          <w:p w:rsidR="00522F1E" w:rsidRPr="00522F1E" w:rsidRDefault="00522F1E">
            <w:pPr>
              <w:ind w:right="-57"/>
              <w:rPr>
                <w:rFonts w:ascii="仿宋" w:eastAsia="仿宋" w:hAnsi="仿宋" w:cs="Times New Roman"/>
                <w:color w:val="000000" w:themeColor="text1"/>
                <w:sz w:val="24"/>
                <w:szCs w:val="24"/>
              </w:rPr>
            </w:pPr>
            <w:r w:rsidRPr="00522F1E">
              <w:rPr>
                <w:rFonts w:ascii="仿宋" w:eastAsia="仿宋" w:hAnsi="仿宋" w:hint="eastAsia"/>
                <w:color w:val="000000" w:themeColor="text1"/>
                <w:sz w:val="24"/>
                <w:szCs w:val="24"/>
              </w:rPr>
              <w:t>社团法定代表人签章：</w:t>
            </w:r>
          </w:p>
          <w:p w:rsidR="00522F1E" w:rsidRPr="00522F1E" w:rsidRDefault="00522F1E">
            <w:pPr>
              <w:ind w:right="-57"/>
              <w:rPr>
                <w:color w:val="000000" w:themeColor="text1"/>
                <w:sz w:val="24"/>
                <w:szCs w:val="24"/>
              </w:rPr>
            </w:pPr>
          </w:p>
          <w:p w:rsidR="00522F1E" w:rsidRPr="00522F1E" w:rsidRDefault="00522F1E">
            <w:pPr>
              <w:ind w:right="-57"/>
              <w:rPr>
                <w:color w:val="000000" w:themeColor="text1"/>
                <w:sz w:val="24"/>
                <w:szCs w:val="24"/>
              </w:rPr>
            </w:pPr>
          </w:p>
          <w:p w:rsidR="00522F1E" w:rsidRPr="00522F1E" w:rsidRDefault="00522F1E">
            <w:pPr>
              <w:ind w:right="-57"/>
              <w:rPr>
                <w:color w:val="000000" w:themeColor="text1"/>
                <w:sz w:val="24"/>
                <w:szCs w:val="24"/>
              </w:rPr>
            </w:pPr>
          </w:p>
          <w:p w:rsidR="00522F1E" w:rsidRPr="00522F1E" w:rsidRDefault="00522F1E">
            <w:pPr>
              <w:ind w:right="-57"/>
              <w:rPr>
                <w:color w:val="000000" w:themeColor="text1"/>
                <w:sz w:val="24"/>
                <w:szCs w:val="24"/>
              </w:rPr>
            </w:pPr>
          </w:p>
          <w:p w:rsidR="00522F1E" w:rsidRPr="00522F1E" w:rsidRDefault="00522F1E">
            <w:pPr>
              <w:ind w:right="-57"/>
              <w:rPr>
                <w:color w:val="000000" w:themeColor="text1"/>
                <w:sz w:val="24"/>
                <w:szCs w:val="24"/>
              </w:rPr>
            </w:pPr>
          </w:p>
          <w:p w:rsidR="00522F1E" w:rsidRPr="00522F1E" w:rsidRDefault="00522F1E" w:rsidP="00522F1E">
            <w:pPr>
              <w:ind w:right="-57"/>
              <w:jc w:val="right"/>
              <w:rPr>
                <w:b/>
                <w:color w:val="000000" w:themeColor="text1"/>
                <w:sz w:val="24"/>
                <w:szCs w:val="24"/>
              </w:rPr>
            </w:pPr>
            <w:r w:rsidRPr="00522F1E">
              <w:rPr>
                <w:rFonts w:hint="eastAsia"/>
                <w:color w:val="000000" w:themeColor="text1"/>
                <w:sz w:val="24"/>
                <w:szCs w:val="24"/>
              </w:rPr>
              <w:t>年月日</w:t>
            </w:r>
          </w:p>
        </w:tc>
      </w:tr>
    </w:tbl>
    <w:p w:rsidR="00264124" w:rsidRPr="00522F1E" w:rsidRDefault="00264124">
      <w:pPr>
        <w:ind w:right="-57"/>
        <w:jc w:val="left"/>
        <w:rPr>
          <w:strike/>
          <w:color w:val="000000" w:themeColor="text1"/>
        </w:rPr>
      </w:pPr>
    </w:p>
    <w:p w:rsidR="00522F1E" w:rsidRPr="00522F1E" w:rsidRDefault="00522F1E">
      <w:pPr>
        <w:ind w:right="-57"/>
        <w:jc w:val="left"/>
        <w:rPr>
          <w:rFonts w:ascii="Times New Roman" w:hAnsi="Times New Roman" w:cs="Times New Roman"/>
          <w:b/>
          <w:color w:val="000000" w:themeColor="text1"/>
          <w:szCs w:val="24"/>
        </w:rPr>
      </w:pPr>
    </w:p>
    <w:tbl>
      <w:tblPr>
        <w:tblW w:w="9660" w:type="dxa"/>
        <w:tblInd w:w="-52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tblPr>
      <w:tblGrid>
        <w:gridCol w:w="1575"/>
        <w:gridCol w:w="840"/>
        <w:gridCol w:w="945"/>
        <w:gridCol w:w="551"/>
        <w:gridCol w:w="2599"/>
        <w:gridCol w:w="1575"/>
        <w:gridCol w:w="1575"/>
      </w:tblGrid>
      <w:tr w:rsidR="00522F1E" w:rsidRPr="00522F1E">
        <w:trPr>
          <w:cantSplit/>
          <w:trHeight w:val="567"/>
        </w:trPr>
        <w:tc>
          <w:tcPr>
            <w:tcW w:w="9660" w:type="dxa"/>
            <w:gridSpan w:val="7"/>
            <w:tcBorders>
              <w:top w:val="single" w:sz="18" w:space="0" w:color="auto"/>
              <w:left w:val="single" w:sz="18" w:space="0" w:color="auto"/>
              <w:bottom w:val="single" w:sz="8" w:space="0" w:color="auto"/>
              <w:right w:val="single" w:sz="18" w:space="0" w:color="auto"/>
            </w:tcBorders>
            <w:vAlign w:val="center"/>
          </w:tcPr>
          <w:p w:rsidR="00264124" w:rsidRPr="00522F1E" w:rsidRDefault="00580E35">
            <w:pPr>
              <w:ind w:right="-57"/>
              <w:jc w:val="center"/>
              <w:rPr>
                <w:rFonts w:ascii="宋体" w:hAnsi="宋体"/>
                <w:bCs/>
                <w:color w:val="000000" w:themeColor="text1"/>
                <w:sz w:val="24"/>
                <w:szCs w:val="24"/>
              </w:rPr>
            </w:pPr>
            <w:r w:rsidRPr="00522F1E">
              <w:rPr>
                <w:rFonts w:ascii="宋体" w:hAnsi="宋体" w:hint="eastAsia"/>
                <w:bCs/>
                <w:color w:val="000000" w:themeColor="text1"/>
                <w:sz w:val="24"/>
                <w:szCs w:val="24"/>
              </w:rPr>
              <w:lastRenderedPageBreak/>
              <w:t>社团主要负责人名单（会长、副会长、秘书长）</w:t>
            </w: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580E35">
            <w:pPr>
              <w:ind w:right="-57"/>
              <w:jc w:val="center"/>
              <w:rPr>
                <w:rFonts w:ascii="宋体" w:hAnsi="宋体"/>
                <w:bCs/>
                <w:color w:val="000000" w:themeColor="text1"/>
                <w:sz w:val="24"/>
                <w:szCs w:val="24"/>
              </w:rPr>
            </w:pPr>
            <w:r w:rsidRPr="00522F1E">
              <w:rPr>
                <w:rFonts w:ascii="宋体" w:hAnsi="宋体" w:hint="eastAsia"/>
                <w:bCs/>
                <w:color w:val="000000" w:themeColor="text1"/>
                <w:sz w:val="24"/>
                <w:szCs w:val="24"/>
              </w:rPr>
              <w:t>姓名</w:t>
            </w: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580E35">
            <w:pPr>
              <w:ind w:right="-57"/>
              <w:jc w:val="center"/>
              <w:rPr>
                <w:rFonts w:ascii="宋体" w:hAnsi="宋体"/>
                <w:bCs/>
                <w:color w:val="000000" w:themeColor="text1"/>
                <w:sz w:val="24"/>
                <w:szCs w:val="24"/>
              </w:rPr>
            </w:pPr>
            <w:r w:rsidRPr="00522F1E">
              <w:rPr>
                <w:rFonts w:ascii="宋体" w:hAnsi="宋体" w:hint="eastAsia"/>
                <w:bCs/>
                <w:color w:val="000000" w:themeColor="text1"/>
                <w:sz w:val="24"/>
                <w:szCs w:val="24"/>
              </w:rPr>
              <w:t>性别</w:t>
            </w: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580E35">
            <w:pPr>
              <w:ind w:right="-57"/>
              <w:jc w:val="center"/>
              <w:rPr>
                <w:rFonts w:ascii="宋体" w:hAnsi="宋体"/>
                <w:bCs/>
                <w:color w:val="000000" w:themeColor="text1"/>
                <w:sz w:val="24"/>
                <w:szCs w:val="24"/>
              </w:rPr>
            </w:pPr>
            <w:r w:rsidRPr="00522F1E">
              <w:rPr>
                <w:rFonts w:ascii="宋体" w:hAnsi="宋体" w:hint="eastAsia"/>
                <w:bCs/>
                <w:color w:val="000000" w:themeColor="text1"/>
                <w:sz w:val="24"/>
                <w:szCs w:val="24"/>
              </w:rPr>
              <w:t>出生年月</w:t>
            </w: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580E35">
            <w:pPr>
              <w:ind w:right="-57"/>
              <w:jc w:val="center"/>
              <w:rPr>
                <w:rFonts w:ascii="宋体" w:hAnsi="宋体"/>
                <w:bCs/>
                <w:color w:val="000000" w:themeColor="text1"/>
                <w:sz w:val="24"/>
                <w:szCs w:val="24"/>
              </w:rPr>
            </w:pPr>
            <w:r w:rsidRPr="00522F1E">
              <w:rPr>
                <w:rFonts w:ascii="宋体" w:hAnsi="宋体" w:hint="eastAsia"/>
                <w:bCs/>
                <w:color w:val="000000" w:themeColor="text1"/>
                <w:sz w:val="24"/>
                <w:szCs w:val="24"/>
              </w:rPr>
              <w:t>工作单位及职务</w:t>
            </w: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580E35">
            <w:pPr>
              <w:ind w:right="-57"/>
              <w:rPr>
                <w:rFonts w:ascii="宋体" w:hAnsi="宋体"/>
                <w:bCs/>
                <w:color w:val="000000" w:themeColor="text1"/>
                <w:sz w:val="24"/>
                <w:szCs w:val="24"/>
              </w:rPr>
            </w:pPr>
            <w:r w:rsidRPr="00522F1E">
              <w:rPr>
                <w:rFonts w:ascii="宋体" w:hAnsi="宋体" w:hint="eastAsia"/>
                <w:bCs/>
                <w:color w:val="000000" w:themeColor="text1"/>
                <w:sz w:val="24"/>
                <w:szCs w:val="24"/>
              </w:rPr>
              <w:t>社团职务</w:t>
            </w: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4"/>
                <w:szCs w:val="24"/>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4"/>
                <w:szCs w:val="24"/>
              </w:rPr>
            </w:pP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8"/>
                <w:szCs w:val="28"/>
              </w:rPr>
            </w:pP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8"/>
                <w:szCs w:val="28"/>
              </w:rPr>
            </w:pP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8"/>
                <w:szCs w:val="28"/>
              </w:rPr>
            </w:pP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8"/>
                <w:szCs w:val="28"/>
              </w:rPr>
            </w:pP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8"/>
                <w:szCs w:val="28"/>
              </w:rPr>
            </w:pP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8"/>
                <w:szCs w:val="28"/>
              </w:rPr>
            </w:pP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8"/>
                <w:szCs w:val="28"/>
              </w:rPr>
            </w:pP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8"/>
                <w:szCs w:val="28"/>
              </w:rPr>
            </w:pP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8"/>
                <w:szCs w:val="28"/>
              </w:rPr>
            </w:pP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8"/>
                <w:szCs w:val="28"/>
              </w:rPr>
            </w:pP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8"/>
                <w:szCs w:val="28"/>
              </w:rPr>
            </w:pP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8"/>
                <w:szCs w:val="28"/>
              </w:rPr>
            </w:pP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8"/>
                <w:szCs w:val="28"/>
              </w:rPr>
            </w:pP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8"/>
                <w:szCs w:val="28"/>
              </w:rPr>
            </w:pP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8"/>
                <w:szCs w:val="28"/>
              </w:rPr>
            </w:pP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8"/>
                <w:szCs w:val="28"/>
              </w:rPr>
            </w:pP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8"/>
                <w:szCs w:val="28"/>
              </w:rPr>
            </w:pP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8"/>
                <w:szCs w:val="28"/>
              </w:rPr>
            </w:pP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8"/>
                <w:szCs w:val="28"/>
              </w:rPr>
            </w:pPr>
          </w:p>
        </w:tc>
      </w:tr>
      <w:tr w:rsidR="00522F1E" w:rsidRPr="00522F1E">
        <w:trPr>
          <w:cantSplit/>
          <w:trHeight w:hRule="exact" w:val="567"/>
        </w:trPr>
        <w:tc>
          <w:tcPr>
            <w:tcW w:w="1575" w:type="dxa"/>
            <w:tcBorders>
              <w:top w:val="single" w:sz="8" w:space="0" w:color="auto"/>
              <w:left w:val="single" w:sz="1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840" w:type="dxa"/>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496"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4174" w:type="dxa"/>
            <w:gridSpan w:val="2"/>
            <w:tcBorders>
              <w:top w:val="single" w:sz="8" w:space="0" w:color="auto"/>
              <w:left w:val="single" w:sz="8" w:space="0" w:color="auto"/>
              <w:bottom w:val="single" w:sz="8" w:space="0" w:color="auto"/>
              <w:right w:val="single" w:sz="8" w:space="0" w:color="auto"/>
            </w:tcBorders>
            <w:vAlign w:val="center"/>
          </w:tcPr>
          <w:p w:rsidR="00264124" w:rsidRPr="00522F1E" w:rsidRDefault="00264124">
            <w:pPr>
              <w:ind w:right="-57"/>
              <w:jc w:val="center"/>
              <w:rPr>
                <w:rFonts w:ascii="宋体" w:hAnsi="宋体"/>
                <w:b/>
                <w:bCs/>
                <w:color w:val="000000" w:themeColor="text1"/>
                <w:sz w:val="28"/>
                <w:szCs w:val="28"/>
              </w:rPr>
            </w:pPr>
          </w:p>
        </w:tc>
        <w:tc>
          <w:tcPr>
            <w:tcW w:w="1575" w:type="dxa"/>
            <w:tcBorders>
              <w:top w:val="single" w:sz="8" w:space="0" w:color="auto"/>
              <w:left w:val="single" w:sz="8" w:space="0" w:color="auto"/>
              <w:bottom w:val="single" w:sz="8" w:space="0" w:color="auto"/>
              <w:right w:val="single" w:sz="18" w:space="0" w:color="auto"/>
            </w:tcBorders>
            <w:vAlign w:val="center"/>
          </w:tcPr>
          <w:p w:rsidR="00264124" w:rsidRPr="00522F1E" w:rsidRDefault="00264124">
            <w:pPr>
              <w:ind w:right="-57"/>
              <w:rPr>
                <w:rFonts w:ascii="宋体" w:hAnsi="宋体"/>
                <w:b/>
                <w:bCs/>
                <w:color w:val="000000" w:themeColor="text1"/>
                <w:sz w:val="28"/>
                <w:szCs w:val="28"/>
              </w:rPr>
            </w:pPr>
          </w:p>
        </w:tc>
      </w:tr>
      <w:tr w:rsidR="00522F1E" w:rsidRPr="00522F1E">
        <w:trPr>
          <w:cantSplit/>
          <w:trHeight w:val="1701"/>
        </w:trPr>
        <w:tc>
          <w:tcPr>
            <w:tcW w:w="9660" w:type="dxa"/>
            <w:gridSpan w:val="7"/>
            <w:tcBorders>
              <w:top w:val="single" w:sz="8" w:space="0" w:color="auto"/>
              <w:left w:val="single" w:sz="18" w:space="0" w:color="auto"/>
              <w:bottom w:val="single" w:sz="8" w:space="0" w:color="auto"/>
              <w:right w:val="single" w:sz="18" w:space="0" w:color="auto"/>
            </w:tcBorders>
            <w:vAlign w:val="center"/>
          </w:tcPr>
          <w:p w:rsidR="00264124" w:rsidRPr="00522F1E" w:rsidRDefault="00580E35">
            <w:pPr>
              <w:ind w:right="-57"/>
              <w:rPr>
                <w:rFonts w:ascii="宋体" w:hAnsi="宋体"/>
                <w:bCs/>
                <w:color w:val="000000" w:themeColor="text1"/>
                <w:sz w:val="24"/>
                <w:szCs w:val="24"/>
              </w:rPr>
            </w:pPr>
            <w:r w:rsidRPr="00522F1E">
              <w:rPr>
                <w:rFonts w:ascii="宋体" w:hAnsi="宋体" w:hint="eastAsia"/>
                <w:bCs/>
                <w:color w:val="000000" w:themeColor="text1"/>
                <w:sz w:val="24"/>
                <w:szCs w:val="24"/>
              </w:rPr>
              <w:lastRenderedPageBreak/>
              <w:t>中国社会组织查询证明：</w:t>
            </w:r>
          </w:p>
          <w:p w:rsidR="00264124" w:rsidRPr="00522F1E" w:rsidRDefault="00264124">
            <w:pPr>
              <w:ind w:right="-57"/>
              <w:rPr>
                <w:rFonts w:ascii="宋体" w:hAnsi="宋体" w:cs="Times New Roman"/>
                <w:b/>
                <w:bCs/>
                <w:color w:val="000000" w:themeColor="text1"/>
                <w:sz w:val="24"/>
                <w:szCs w:val="24"/>
              </w:rPr>
            </w:pPr>
          </w:p>
          <w:p w:rsidR="00264124" w:rsidRPr="00522F1E" w:rsidRDefault="00264124">
            <w:pPr>
              <w:ind w:right="-57"/>
              <w:rPr>
                <w:rFonts w:ascii="宋体" w:hAnsi="宋体" w:cs="Times New Roman"/>
                <w:b/>
                <w:bCs/>
                <w:color w:val="000000" w:themeColor="text1"/>
                <w:sz w:val="24"/>
                <w:szCs w:val="24"/>
              </w:rPr>
            </w:pPr>
          </w:p>
          <w:p w:rsidR="00264124" w:rsidRPr="00522F1E" w:rsidRDefault="00264124">
            <w:pPr>
              <w:ind w:right="-57"/>
              <w:rPr>
                <w:rFonts w:ascii="宋体" w:hAnsi="宋体" w:cs="Times New Roman"/>
                <w:b/>
                <w:bCs/>
                <w:color w:val="000000" w:themeColor="text1"/>
                <w:sz w:val="24"/>
                <w:szCs w:val="24"/>
              </w:rPr>
            </w:pPr>
          </w:p>
          <w:p w:rsidR="00264124" w:rsidRPr="00522F1E" w:rsidRDefault="00264124">
            <w:pPr>
              <w:ind w:right="-57"/>
              <w:rPr>
                <w:rFonts w:ascii="宋体" w:hAnsi="宋体" w:cs="Times New Roman"/>
                <w:b/>
                <w:bCs/>
                <w:color w:val="000000" w:themeColor="text1"/>
                <w:sz w:val="24"/>
                <w:szCs w:val="24"/>
              </w:rPr>
            </w:pPr>
          </w:p>
          <w:p w:rsidR="00264124" w:rsidRPr="00522F1E" w:rsidRDefault="00264124">
            <w:pPr>
              <w:ind w:right="-57"/>
              <w:rPr>
                <w:rFonts w:ascii="宋体" w:hAnsi="宋体" w:cs="Times New Roman"/>
                <w:b/>
                <w:bCs/>
                <w:color w:val="000000" w:themeColor="text1"/>
                <w:sz w:val="24"/>
                <w:szCs w:val="24"/>
              </w:rPr>
            </w:pPr>
          </w:p>
          <w:p w:rsidR="00264124" w:rsidRPr="00522F1E" w:rsidRDefault="00264124">
            <w:pPr>
              <w:ind w:right="-57"/>
              <w:rPr>
                <w:rFonts w:ascii="宋体" w:hAnsi="宋体" w:cs="Times New Roman"/>
                <w:b/>
                <w:bCs/>
                <w:color w:val="000000" w:themeColor="text1"/>
                <w:sz w:val="24"/>
                <w:szCs w:val="24"/>
              </w:rPr>
            </w:pPr>
          </w:p>
          <w:p w:rsidR="00264124" w:rsidRPr="00522F1E" w:rsidRDefault="00580E35">
            <w:pPr>
              <w:ind w:right="-57"/>
              <w:jc w:val="right"/>
              <w:rPr>
                <w:rFonts w:ascii="宋体" w:hAnsi="宋体"/>
                <w:b/>
                <w:bCs/>
                <w:color w:val="000000" w:themeColor="text1"/>
                <w:sz w:val="24"/>
                <w:szCs w:val="24"/>
              </w:rPr>
            </w:pPr>
            <w:r w:rsidRPr="00522F1E">
              <w:rPr>
                <w:rFonts w:ascii="宋体" w:hAnsi="宋体" w:hint="eastAsia"/>
                <w:b/>
                <w:bCs/>
                <w:color w:val="000000" w:themeColor="text1"/>
                <w:sz w:val="24"/>
                <w:szCs w:val="24"/>
              </w:rPr>
              <w:t>年   月   日</w:t>
            </w:r>
          </w:p>
        </w:tc>
      </w:tr>
      <w:tr w:rsidR="00522F1E" w:rsidRPr="00522F1E">
        <w:trPr>
          <w:cantSplit/>
          <w:trHeight w:val="1701"/>
        </w:trPr>
        <w:tc>
          <w:tcPr>
            <w:tcW w:w="9660" w:type="dxa"/>
            <w:gridSpan w:val="7"/>
            <w:tcBorders>
              <w:top w:val="single" w:sz="8" w:space="0" w:color="auto"/>
              <w:left w:val="single" w:sz="18" w:space="0" w:color="auto"/>
              <w:bottom w:val="single" w:sz="8" w:space="0" w:color="auto"/>
              <w:right w:val="single" w:sz="18" w:space="0" w:color="auto"/>
            </w:tcBorders>
            <w:vAlign w:val="center"/>
          </w:tcPr>
          <w:p w:rsidR="00264124" w:rsidRPr="00522F1E" w:rsidRDefault="00580E35">
            <w:pPr>
              <w:ind w:right="-57"/>
              <w:rPr>
                <w:rFonts w:ascii="宋体" w:hAnsi="宋体"/>
                <w:bCs/>
                <w:color w:val="000000" w:themeColor="text1"/>
                <w:sz w:val="24"/>
                <w:szCs w:val="24"/>
              </w:rPr>
            </w:pPr>
            <w:r w:rsidRPr="00522F1E">
              <w:rPr>
                <w:rFonts w:ascii="宋体" w:hAnsi="宋体" w:hint="eastAsia"/>
                <w:bCs/>
                <w:color w:val="000000" w:themeColor="text1"/>
                <w:sz w:val="24"/>
                <w:szCs w:val="24"/>
              </w:rPr>
              <w:t>未被列入中国社会组织网站活动异常名录查询证明：</w:t>
            </w:r>
          </w:p>
          <w:p w:rsidR="00264124" w:rsidRPr="00522F1E" w:rsidRDefault="00264124">
            <w:pPr>
              <w:ind w:right="-57"/>
              <w:rPr>
                <w:rFonts w:ascii="宋体" w:hAnsi="宋体"/>
                <w:b/>
                <w:bCs/>
                <w:color w:val="000000" w:themeColor="text1"/>
                <w:sz w:val="24"/>
                <w:szCs w:val="24"/>
              </w:rPr>
            </w:pPr>
          </w:p>
          <w:p w:rsidR="00264124" w:rsidRPr="00522F1E" w:rsidRDefault="00264124">
            <w:pPr>
              <w:ind w:right="-57"/>
              <w:rPr>
                <w:rFonts w:ascii="宋体" w:hAnsi="宋体" w:cs="Times New Roman"/>
                <w:b/>
                <w:bCs/>
                <w:color w:val="000000" w:themeColor="text1"/>
                <w:sz w:val="24"/>
                <w:szCs w:val="24"/>
              </w:rPr>
            </w:pPr>
          </w:p>
          <w:p w:rsidR="00264124" w:rsidRPr="00522F1E" w:rsidRDefault="00264124">
            <w:pPr>
              <w:ind w:right="-57"/>
              <w:rPr>
                <w:rFonts w:ascii="宋体" w:hAnsi="宋体" w:cs="Times New Roman"/>
                <w:b/>
                <w:bCs/>
                <w:color w:val="000000" w:themeColor="text1"/>
                <w:sz w:val="24"/>
                <w:szCs w:val="24"/>
              </w:rPr>
            </w:pPr>
          </w:p>
          <w:p w:rsidR="00264124" w:rsidRPr="00522F1E" w:rsidRDefault="00264124">
            <w:pPr>
              <w:ind w:right="-57"/>
              <w:rPr>
                <w:rFonts w:ascii="宋体" w:hAnsi="宋体" w:cs="Times New Roman"/>
                <w:b/>
                <w:bCs/>
                <w:color w:val="000000" w:themeColor="text1"/>
                <w:sz w:val="24"/>
                <w:szCs w:val="24"/>
              </w:rPr>
            </w:pPr>
          </w:p>
          <w:p w:rsidR="00264124" w:rsidRPr="00522F1E" w:rsidRDefault="00264124">
            <w:pPr>
              <w:ind w:right="-57"/>
              <w:rPr>
                <w:rFonts w:ascii="宋体" w:hAnsi="宋体" w:cs="Times New Roman"/>
                <w:b/>
                <w:bCs/>
                <w:color w:val="000000" w:themeColor="text1"/>
                <w:sz w:val="24"/>
                <w:szCs w:val="24"/>
              </w:rPr>
            </w:pPr>
          </w:p>
          <w:p w:rsidR="00264124" w:rsidRPr="00522F1E" w:rsidRDefault="00264124">
            <w:pPr>
              <w:ind w:right="-57"/>
              <w:rPr>
                <w:rFonts w:ascii="宋体" w:hAnsi="宋体" w:cs="Times New Roman"/>
                <w:b/>
                <w:bCs/>
                <w:color w:val="000000" w:themeColor="text1"/>
                <w:sz w:val="24"/>
                <w:szCs w:val="24"/>
              </w:rPr>
            </w:pPr>
          </w:p>
          <w:p w:rsidR="00264124" w:rsidRPr="00522F1E" w:rsidRDefault="00264124">
            <w:pPr>
              <w:ind w:right="-57"/>
              <w:rPr>
                <w:rFonts w:ascii="宋体" w:hAnsi="宋体" w:cs="Times New Roman"/>
                <w:b/>
                <w:bCs/>
                <w:color w:val="000000" w:themeColor="text1"/>
                <w:sz w:val="24"/>
                <w:szCs w:val="24"/>
              </w:rPr>
            </w:pPr>
          </w:p>
          <w:p w:rsidR="00264124" w:rsidRPr="00522F1E" w:rsidRDefault="00264124">
            <w:pPr>
              <w:ind w:right="-57"/>
              <w:rPr>
                <w:rFonts w:ascii="宋体" w:hAnsi="宋体" w:cs="Times New Roman"/>
                <w:b/>
                <w:bCs/>
                <w:color w:val="000000" w:themeColor="text1"/>
                <w:sz w:val="24"/>
                <w:szCs w:val="24"/>
              </w:rPr>
            </w:pPr>
          </w:p>
          <w:p w:rsidR="00264124" w:rsidRPr="00522F1E" w:rsidRDefault="00264124">
            <w:pPr>
              <w:ind w:right="-57"/>
              <w:jc w:val="right"/>
              <w:rPr>
                <w:rFonts w:ascii="宋体" w:hAnsi="宋体"/>
                <w:b/>
                <w:bCs/>
                <w:color w:val="000000" w:themeColor="text1"/>
                <w:sz w:val="24"/>
                <w:szCs w:val="24"/>
              </w:rPr>
            </w:pPr>
          </w:p>
          <w:p w:rsidR="00264124" w:rsidRPr="00522F1E" w:rsidRDefault="00580E35">
            <w:pPr>
              <w:ind w:right="-57"/>
              <w:jc w:val="right"/>
              <w:rPr>
                <w:rFonts w:ascii="宋体" w:hAnsi="宋体"/>
                <w:b/>
                <w:bCs/>
                <w:color w:val="000000" w:themeColor="text1"/>
                <w:sz w:val="24"/>
                <w:szCs w:val="24"/>
              </w:rPr>
            </w:pPr>
            <w:r w:rsidRPr="00522F1E">
              <w:rPr>
                <w:rFonts w:ascii="宋体" w:hAnsi="宋体" w:hint="eastAsia"/>
                <w:b/>
                <w:bCs/>
                <w:color w:val="000000" w:themeColor="text1"/>
                <w:sz w:val="24"/>
                <w:szCs w:val="24"/>
              </w:rPr>
              <w:t>年   月   日</w:t>
            </w:r>
          </w:p>
        </w:tc>
      </w:tr>
      <w:tr w:rsidR="00522F1E" w:rsidRPr="00522F1E">
        <w:trPr>
          <w:cantSplit/>
          <w:trHeight w:val="454"/>
        </w:trPr>
        <w:tc>
          <w:tcPr>
            <w:tcW w:w="9660" w:type="dxa"/>
            <w:gridSpan w:val="7"/>
            <w:tcBorders>
              <w:top w:val="single" w:sz="8" w:space="0" w:color="auto"/>
              <w:left w:val="single" w:sz="18" w:space="0" w:color="auto"/>
              <w:bottom w:val="single" w:sz="8" w:space="0" w:color="auto"/>
              <w:right w:val="single" w:sz="18" w:space="0" w:color="auto"/>
            </w:tcBorders>
            <w:vAlign w:val="center"/>
          </w:tcPr>
          <w:p w:rsidR="00264124" w:rsidRPr="00522F1E" w:rsidRDefault="00580E35">
            <w:pPr>
              <w:ind w:right="-57"/>
              <w:jc w:val="center"/>
              <w:rPr>
                <w:rFonts w:ascii="宋体" w:hAnsi="宋体"/>
                <w:b/>
                <w:bCs/>
                <w:color w:val="000000" w:themeColor="text1"/>
                <w:sz w:val="24"/>
                <w:szCs w:val="24"/>
              </w:rPr>
            </w:pPr>
            <w:r w:rsidRPr="00522F1E">
              <w:rPr>
                <w:rFonts w:ascii="黑体" w:eastAsia="黑体" w:hAnsi="宋体" w:hint="eastAsia"/>
                <w:b/>
                <w:bCs/>
                <w:color w:val="000000" w:themeColor="text1"/>
                <w:sz w:val="24"/>
                <w:szCs w:val="24"/>
              </w:rPr>
              <w:t>备案管理机关审批</w:t>
            </w:r>
          </w:p>
        </w:tc>
      </w:tr>
      <w:tr w:rsidR="00522F1E" w:rsidRPr="00522F1E">
        <w:trPr>
          <w:cantSplit/>
          <w:trHeight w:hRule="exact" w:val="561"/>
        </w:trPr>
        <w:tc>
          <w:tcPr>
            <w:tcW w:w="3360" w:type="dxa"/>
            <w:gridSpan w:val="3"/>
            <w:tcBorders>
              <w:top w:val="single" w:sz="18" w:space="0" w:color="auto"/>
              <w:left w:val="single" w:sz="18" w:space="0" w:color="auto"/>
              <w:bottom w:val="single" w:sz="6" w:space="0" w:color="auto"/>
              <w:right w:val="single" w:sz="6" w:space="0" w:color="auto"/>
            </w:tcBorders>
            <w:vAlign w:val="center"/>
          </w:tcPr>
          <w:p w:rsidR="00264124" w:rsidRPr="00522F1E" w:rsidRDefault="00580E35">
            <w:pPr>
              <w:ind w:right="-57"/>
              <w:jc w:val="center"/>
              <w:rPr>
                <w:rFonts w:ascii="宋体" w:hAnsi="宋体"/>
                <w:bCs/>
                <w:color w:val="000000" w:themeColor="text1"/>
                <w:sz w:val="24"/>
                <w:szCs w:val="24"/>
              </w:rPr>
            </w:pPr>
            <w:r w:rsidRPr="00522F1E">
              <w:rPr>
                <w:rFonts w:ascii="宋体" w:hAnsi="宋体" w:hint="eastAsia"/>
                <w:bCs/>
                <w:color w:val="000000" w:themeColor="text1"/>
                <w:sz w:val="24"/>
                <w:szCs w:val="24"/>
              </w:rPr>
              <w:t>受理意见</w:t>
            </w:r>
          </w:p>
        </w:tc>
        <w:tc>
          <w:tcPr>
            <w:tcW w:w="3150" w:type="dxa"/>
            <w:gridSpan w:val="2"/>
            <w:tcBorders>
              <w:top w:val="single" w:sz="18" w:space="0" w:color="auto"/>
              <w:left w:val="single" w:sz="6" w:space="0" w:color="auto"/>
              <w:bottom w:val="single" w:sz="6" w:space="0" w:color="auto"/>
              <w:right w:val="single" w:sz="6" w:space="0" w:color="auto"/>
            </w:tcBorders>
            <w:vAlign w:val="center"/>
          </w:tcPr>
          <w:p w:rsidR="00264124" w:rsidRPr="00522F1E" w:rsidRDefault="00580E35">
            <w:pPr>
              <w:ind w:right="-57"/>
              <w:jc w:val="center"/>
              <w:rPr>
                <w:rFonts w:ascii="宋体" w:hAnsi="宋体"/>
                <w:bCs/>
                <w:color w:val="000000" w:themeColor="text1"/>
                <w:sz w:val="24"/>
                <w:szCs w:val="24"/>
              </w:rPr>
            </w:pPr>
            <w:r w:rsidRPr="00522F1E">
              <w:rPr>
                <w:rFonts w:ascii="宋体" w:hAnsi="宋体" w:hint="eastAsia"/>
                <w:bCs/>
                <w:color w:val="000000" w:themeColor="text1"/>
                <w:sz w:val="24"/>
                <w:szCs w:val="24"/>
              </w:rPr>
              <w:t>审    核</w:t>
            </w:r>
          </w:p>
        </w:tc>
        <w:tc>
          <w:tcPr>
            <w:tcW w:w="3150" w:type="dxa"/>
            <w:gridSpan w:val="2"/>
            <w:tcBorders>
              <w:top w:val="single" w:sz="18" w:space="0" w:color="auto"/>
              <w:left w:val="single" w:sz="6" w:space="0" w:color="auto"/>
              <w:bottom w:val="single" w:sz="6" w:space="0" w:color="auto"/>
              <w:right w:val="single" w:sz="18" w:space="0" w:color="auto"/>
            </w:tcBorders>
            <w:vAlign w:val="center"/>
          </w:tcPr>
          <w:p w:rsidR="00264124" w:rsidRPr="00522F1E" w:rsidRDefault="00580E35">
            <w:pPr>
              <w:ind w:right="-57"/>
              <w:jc w:val="center"/>
              <w:rPr>
                <w:rFonts w:ascii="宋体" w:hAnsi="宋体"/>
                <w:bCs/>
                <w:color w:val="000000" w:themeColor="text1"/>
                <w:sz w:val="24"/>
                <w:szCs w:val="24"/>
              </w:rPr>
            </w:pPr>
            <w:r w:rsidRPr="00522F1E">
              <w:rPr>
                <w:rFonts w:ascii="宋体" w:hAnsi="宋体" w:hint="eastAsia"/>
                <w:bCs/>
                <w:color w:val="000000" w:themeColor="text1"/>
                <w:sz w:val="24"/>
                <w:szCs w:val="24"/>
              </w:rPr>
              <w:t>批    准</w:t>
            </w:r>
          </w:p>
        </w:tc>
      </w:tr>
      <w:tr w:rsidR="00522F1E" w:rsidRPr="00522F1E">
        <w:trPr>
          <w:cantSplit/>
          <w:trHeight w:hRule="exact" w:val="3406"/>
        </w:trPr>
        <w:tc>
          <w:tcPr>
            <w:tcW w:w="3360" w:type="dxa"/>
            <w:gridSpan w:val="3"/>
            <w:tcBorders>
              <w:top w:val="single" w:sz="6" w:space="0" w:color="auto"/>
              <w:left w:val="single" w:sz="18" w:space="0" w:color="auto"/>
              <w:bottom w:val="single" w:sz="18" w:space="0" w:color="auto"/>
              <w:right w:val="single" w:sz="6" w:space="0" w:color="auto"/>
            </w:tcBorders>
            <w:vAlign w:val="center"/>
          </w:tcPr>
          <w:p w:rsidR="00264124" w:rsidRPr="00522F1E" w:rsidRDefault="00580E35">
            <w:pPr>
              <w:ind w:right="-57" w:firstLineChars="100" w:firstLine="240"/>
              <w:rPr>
                <w:rFonts w:ascii="宋体" w:hAnsi="宋体"/>
                <w:bCs/>
                <w:color w:val="000000" w:themeColor="text1"/>
                <w:sz w:val="24"/>
                <w:szCs w:val="24"/>
              </w:rPr>
            </w:pPr>
            <w:r w:rsidRPr="00522F1E">
              <w:rPr>
                <w:rFonts w:ascii="宋体" w:hAnsi="宋体" w:hint="eastAsia"/>
                <w:bCs/>
                <w:color w:val="000000" w:themeColor="text1"/>
                <w:sz w:val="24"/>
                <w:szCs w:val="24"/>
              </w:rPr>
              <w:t>承办人：</w:t>
            </w:r>
          </w:p>
          <w:p w:rsidR="00264124" w:rsidRPr="00522F1E" w:rsidRDefault="00264124">
            <w:pPr>
              <w:ind w:right="-57" w:firstLineChars="100" w:firstLine="240"/>
              <w:rPr>
                <w:rFonts w:ascii="宋体" w:hAnsi="宋体"/>
                <w:bCs/>
                <w:color w:val="000000" w:themeColor="text1"/>
                <w:sz w:val="24"/>
                <w:szCs w:val="24"/>
              </w:rPr>
            </w:pPr>
          </w:p>
          <w:p w:rsidR="00264124" w:rsidRPr="00522F1E" w:rsidRDefault="00580E35">
            <w:pPr>
              <w:ind w:right="-57" w:firstLineChars="100" w:firstLine="240"/>
              <w:rPr>
                <w:rFonts w:ascii="宋体" w:hAnsi="宋体"/>
                <w:bCs/>
                <w:color w:val="000000" w:themeColor="text1"/>
                <w:sz w:val="24"/>
                <w:szCs w:val="24"/>
              </w:rPr>
            </w:pPr>
            <w:r w:rsidRPr="00522F1E">
              <w:rPr>
                <w:rFonts w:ascii="宋体" w:hAnsi="宋体" w:hint="eastAsia"/>
                <w:bCs/>
                <w:color w:val="000000" w:themeColor="text1"/>
                <w:sz w:val="24"/>
                <w:szCs w:val="24"/>
              </w:rPr>
              <w:t>负责人：</w:t>
            </w:r>
          </w:p>
          <w:p w:rsidR="00264124" w:rsidRPr="00522F1E" w:rsidRDefault="00264124">
            <w:pPr>
              <w:ind w:right="-57" w:firstLineChars="100" w:firstLine="240"/>
              <w:rPr>
                <w:rFonts w:ascii="宋体" w:hAnsi="宋体"/>
                <w:bCs/>
                <w:color w:val="000000" w:themeColor="text1"/>
                <w:sz w:val="24"/>
                <w:szCs w:val="24"/>
              </w:rPr>
            </w:pPr>
          </w:p>
          <w:p w:rsidR="00264124" w:rsidRPr="00522F1E" w:rsidRDefault="00580E35">
            <w:pPr>
              <w:ind w:right="-57"/>
              <w:jc w:val="right"/>
              <w:rPr>
                <w:rFonts w:ascii="宋体" w:hAnsi="宋体"/>
                <w:bCs/>
                <w:color w:val="000000" w:themeColor="text1"/>
                <w:sz w:val="24"/>
                <w:szCs w:val="24"/>
              </w:rPr>
            </w:pPr>
            <w:r w:rsidRPr="00522F1E">
              <w:rPr>
                <w:rFonts w:ascii="宋体" w:hAnsi="宋体" w:hint="eastAsia"/>
                <w:bCs/>
                <w:color w:val="000000" w:themeColor="text1"/>
                <w:sz w:val="24"/>
                <w:szCs w:val="24"/>
              </w:rPr>
              <w:t>年   月   日</w:t>
            </w:r>
          </w:p>
        </w:tc>
        <w:tc>
          <w:tcPr>
            <w:tcW w:w="3150" w:type="dxa"/>
            <w:gridSpan w:val="2"/>
            <w:tcBorders>
              <w:top w:val="single" w:sz="6" w:space="0" w:color="auto"/>
              <w:left w:val="single" w:sz="6" w:space="0" w:color="auto"/>
              <w:bottom w:val="single" w:sz="18" w:space="0" w:color="auto"/>
              <w:right w:val="single" w:sz="6" w:space="0" w:color="auto"/>
            </w:tcBorders>
            <w:vAlign w:val="center"/>
          </w:tcPr>
          <w:p w:rsidR="00264124" w:rsidRPr="00522F1E" w:rsidRDefault="00264124">
            <w:pPr>
              <w:ind w:right="-57"/>
              <w:rPr>
                <w:rFonts w:ascii="宋体" w:hAnsi="宋体" w:cs="Times New Roman"/>
                <w:bCs/>
                <w:color w:val="000000" w:themeColor="text1"/>
                <w:sz w:val="24"/>
                <w:szCs w:val="24"/>
              </w:rPr>
            </w:pPr>
          </w:p>
          <w:p w:rsidR="00264124" w:rsidRPr="00522F1E" w:rsidRDefault="00264124">
            <w:pPr>
              <w:ind w:right="-57"/>
              <w:jc w:val="center"/>
              <w:rPr>
                <w:rFonts w:ascii="宋体" w:hAnsi="宋体"/>
                <w:bCs/>
                <w:color w:val="000000" w:themeColor="text1"/>
                <w:sz w:val="24"/>
                <w:szCs w:val="24"/>
              </w:rPr>
            </w:pPr>
          </w:p>
          <w:p w:rsidR="00264124" w:rsidRPr="00522F1E" w:rsidRDefault="00264124">
            <w:pPr>
              <w:ind w:right="-57"/>
              <w:jc w:val="center"/>
              <w:rPr>
                <w:rFonts w:ascii="宋体" w:hAnsi="宋体"/>
                <w:bCs/>
                <w:color w:val="000000" w:themeColor="text1"/>
                <w:sz w:val="24"/>
                <w:szCs w:val="24"/>
              </w:rPr>
            </w:pPr>
          </w:p>
          <w:p w:rsidR="00264124" w:rsidRPr="00522F1E" w:rsidRDefault="00264124">
            <w:pPr>
              <w:ind w:right="-57"/>
              <w:jc w:val="center"/>
              <w:rPr>
                <w:rFonts w:ascii="宋体" w:hAnsi="宋体"/>
                <w:bCs/>
                <w:color w:val="000000" w:themeColor="text1"/>
                <w:sz w:val="24"/>
                <w:szCs w:val="24"/>
              </w:rPr>
            </w:pPr>
          </w:p>
          <w:p w:rsidR="00264124" w:rsidRPr="00522F1E" w:rsidRDefault="00580E35">
            <w:pPr>
              <w:ind w:right="-57"/>
              <w:jc w:val="right"/>
              <w:rPr>
                <w:rFonts w:ascii="宋体" w:hAnsi="宋体"/>
                <w:bCs/>
                <w:color w:val="000000" w:themeColor="text1"/>
                <w:sz w:val="24"/>
                <w:szCs w:val="24"/>
              </w:rPr>
            </w:pPr>
            <w:r w:rsidRPr="00522F1E">
              <w:rPr>
                <w:rFonts w:ascii="宋体" w:hAnsi="宋体" w:hint="eastAsia"/>
                <w:bCs/>
                <w:color w:val="000000" w:themeColor="text1"/>
                <w:sz w:val="24"/>
                <w:szCs w:val="24"/>
              </w:rPr>
              <w:t>年   月   日</w:t>
            </w:r>
          </w:p>
        </w:tc>
        <w:tc>
          <w:tcPr>
            <w:tcW w:w="3150" w:type="dxa"/>
            <w:gridSpan w:val="2"/>
            <w:tcBorders>
              <w:top w:val="single" w:sz="6" w:space="0" w:color="auto"/>
              <w:left w:val="single" w:sz="6" w:space="0" w:color="auto"/>
              <w:bottom w:val="single" w:sz="18" w:space="0" w:color="auto"/>
              <w:right w:val="single" w:sz="18" w:space="0" w:color="auto"/>
            </w:tcBorders>
            <w:vAlign w:val="center"/>
          </w:tcPr>
          <w:p w:rsidR="00264124" w:rsidRPr="00522F1E" w:rsidRDefault="00264124">
            <w:pPr>
              <w:ind w:right="-57"/>
              <w:rPr>
                <w:rFonts w:ascii="宋体" w:hAnsi="宋体" w:cs="Times New Roman"/>
                <w:bCs/>
                <w:color w:val="000000" w:themeColor="text1"/>
                <w:sz w:val="24"/>
                <w:szCs w:val="24"/>
              </w:rPr>
            </w:pPr>
          </w:p>
          <w:p w:rsidR="00264124" w:rsidRPr="00522F1E" w:rsidRDefault="00264124">
            <w:pPr>
              <w:ind w:right="-57"/>
              <w:jc w:val="center"/>
              <w:rPr>
                <w:rFonts w:ascii="宋体" w:hAnsi="宋体"/>
                <w:bCs/>
                <w:color w:val="000000" w:themeColor="text1"/>
                <w:sz w:val="24"/>
                <w:szCs w:val="24"/>
              </w:rPr>
            </w:pPr>
          </w:p>
          <w:p w:rsidR="00264124" w:rsidRPr="00522F1E" w:rsidRDefault="00264124">
            <w:pPr>
              <w:ind w:right="-57"/>
              <w:jc w:val="center"/>
              <w:rPr>
                <w:rFonts w:ascii="宋体" w:hAnsi="宋体"/>
                <w:bCs/>
                <w:color w:val="000000" w:themeColor="text1"/>
                <w:sz w:val="24"/>
                <w:szCs w:val="24"/>
              </w:rPr>
            </w:pPr>
          </w:p>
          <w:p w:rsidR="00264124" w:rsidRPr="00522F1E" w:rsidRDefault="00264124">
            <w:pPr>
              <w:ind w:right="-57"/>
              <w:jc w:val="center"/>
              <w:rPr>
                <w:rFonts w:ascii="宋体" w:hAnsi="宋体"/>
                <w:bCs/>
                <w:color w:val="000000" w:themeColor="text1"/>
                <w:sz w:val="24"/>
                <w:szCs w:val="24"/>
              </w:rPr>
            </w:pPr>
          </w:p>
          <w:p w:rsidR="00264124" w:rsidRPr="00522F1E" w:rsidRDefault="00580E35">
            <w:pPr>
              <w:ind w:right="-57"/>
              <w:jc w:val="right"/>
              <w:rPr>
                <w:rFonts w:ascii="宋体" w:hAnsi="宋体"/>
                <w:bCs/>
                <w:color w:val="000000" w:themeColor="text1"/>
                <w:sz w:val="24"/>
                <w:szCs w:val="24"/>
              </w:rPr>
            </w:pPr>
            <w:r w:rsidRPr="00522F1E">
              <w:rPr>
                <w:rFonts w:ascii="宋体" w:hAnsi="宋体" w:hint="eastAsia"/>
                <w:bCs/>
                <w:color w:val="000000" w:themeColor="text1"/>
                <w:sz w:val="24"/>
                <w:szCs w:val="24"/>
              </w:rPr>
              <w:t>年   月   日</w:t>
            </w:r>
          </w:p>
        </w:tc>
      </w:tr>
    </w:tbl>
    <w:p w:rsidR="00264124" w:rsidRPr="00522F1E" w:rsidRDefault="00580E35" w:rsidP="00DA6E3F">
      <w:pPr>
        <w:ind w:leftChars="-1" w:left="-2" w:rightChars="-291" w:right="-611" w:firstLineChars="545" w:firstLine="1308"/>
        <w:jc w:val="right"/>
        <w:rPr>
          <w:rFonts w:ascii="Times New Roman" w:hAnsi="Times New Roman" w:cs="Times New Roman"/>
          <w:bCs/>
          <w:color w:val="000000" w:themeColor="text1"/>
          <w:sz w:val="24"/>
          <w:szCs w:val="24"/>
        </w:rPr>
      </w:pPr>
      <w:r w:rsidRPr="00522F1E">
        <w:rPr>
          <w:rFonts w:hint="eastAsia"/>
          <w:bCs/>
          <w:color w:val="000000" w:themeColor="text1"/>
          <w:sz w:val="24"/>
          <w:szCs w:val="24"/>
        </w:rPr>
        <w:t>（请以</w:t>
      </w:r>
      <w:r w:rsidRPr="00522F1E">
        <w:rPr>
          <w:bCs/>
          <w:color w:val="000000" w:themeColor="text1"/>
          <w:sz w:val="24"/>
          <w:szCs w:val="24"/>
        </w:rPr>
        <w:t>A4</w:t>
      </w:r>
      <w:r w:rsidRPr="00522F1E">
        <w:rPr>
          <w:rFonts w:hint="eastAsia"/>
          <w:bCs/>
          <w:color w:val="000000" w:themeColor="text1"/>
          <w:sz w:val="24"/>
          <w:szCs w:val="24"/>
        </w:rPr>
        <w:t>纸正反两面打印）</w:t>
      </w:r>
    </w:p>
    <w:sectPr w:rsidR="00264124" w:rsidRPr="00522F1E" w:rsidSect="00DA6E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AC9" w:rsidRDefault="00990AC9">
      <w:pPr>
        <w:spacing w:line="240" w:lineRule="auto"/>
        <w:ind w:right="-57"/>
      </w:pPr>
      <w:r>
        <w:separator/>
      </w:r>
    </w:p>
  </w:endnote>
  <w:endnote w:type="continuationSeparator" w:id="1">
    <w:p w:rsidR="00990AC9" w:rsidRDefault="00990AC9">
      <w:pPr>
        <w:spacing w:line="240" w:lineRule="auto"/>
        <w:ind w:right="-57"/>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124" w:rsidRDefault="00264124">
    <w:pPr>
      <w:pStyle w:val="a4"/>
      <w:ind w:right="-5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124" w:rsidRDefault="00264124">
    <w:pPr>
      <w:pStyle w:val="a4"/>
      <w:ind w:right="-5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124" w:rsidRDefault="00264124">
    <w:pPr>
      <w:pStyle w:val="a4"/>
      <w:ind w:right="-5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AC9" w:rsidRDefault="00990AC9">
      <w:pPr>
        <w:spacing w:line="240" w:lineRule="auto"/>
        <w:ind w:right="-57"/>
      </w:pPr>
      <w:r>
        <w:separator/>
      </w:r>
    </w:p>
  </w:footnote>
  <w:footnote w:type="continuationSeparator" w:id="1">
    <w:p w:rsidR="00990AC9" w:rsidRDefault="00990AC9">
      <w:pPr>
        <w:spacing w:line="240" w:lineRule="auto"/>
        <w:ind w:right="-57"/>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124" w:rsidRDefault="00264124">
    <w:pPr>
      <w:pStyle w:val="a5"/>
      <w:ind w:right="-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124" w:rsidRDefault="00264124">
    <w:pPr>
      <w:ind w:right="-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124" w:rsidRDefault="00264124">
    <w:pPr>
      <w:pStyle w:val="a5"/>
      <w:ind w:right="-5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746A"/>
    <w:rsid w:val="00053B66"/>
    <w:rsid w:val="000547BF"/>
    <w:rsid w:val="00081CD0"/>
    <w:rsid w:val="000B59D1"/>
    <w:rsid w:val="000B67B5"/>
    <w:rsid w:val="001254F0"/>
    <w:rsid w:val="0013266D"/>
    <w:rsid w:val="00137436"/>
    <w:rsid w:val="00191130"/>
    <w:rsid w:val="001B54DC"/>
    <w:rsid w:val="001E528B"/>
    <w:rsid w:val="00206273"/>
    <w:rsid w:val="00206C27"/>
    <w:rsid w:val="002336BE"/>
    <w:rsid w:val="0025566F"/>
    <w:rsid w:val="00256D07"/>
    <w:rsid w:val="00264124"/>
    <w:rsid w:val="002A56C0"/>
    <w:rsid w:val="002D2D29"/>
    <w:rsid w:val="002D2E0D"/>
    <w:rsid w:val="002E2F11"/>
    <w:rsid w:val="00304734"/>
    <w:rsid w:val="003152AE"/>
    <w:rsid w:val="00317A63"/>
    <w:rsid w:val="00387C80"/>
    <w:rsid w:val="0039044D"/>
    <w:rsid w:val="003B10DA"/>
    <w:rsid w:val="003B2D56"/>
    <w:rsid w:val="003D0299"/>
    <w:rsid w:val="00442C8E"/>
    <w:rsid w:val="00462F56"/>
    <w:rsid w:val="00477252"/>
    <w:rsid w:val="004B3473"/>
    <w:rsid w:val="004D5618"/>
    <w:rsid w:val="004D5FE1"/>
    <w:rsid w:val="00522F1E"/>
    <w:rsid w:val="005308BB"/>
    <w:rsid w:val="00572FC5"/>
    <w:rsid w:val="00580E35"/>
    <w:rsid w:val="0058258C"/>
    <w:rsid w:val="005A6B0F"/>
    <w:rsid w:val="005D1F38"/>
    <w:rsid w:val="006441D0"/>
    <w:rsid w:val="00644442"/>
    <w:rsid w:val="00664507"/>
    <w:rsid w:val="00683367"/>
    <w:rsid w:val="006B585F"/>
    <w:rsid w:val="006C41AE"/>
    <w:rsid w:val="006D2C0F"/>
    <w:rsid w:val="006D50CA"/>
    <w:rsid w:val="006E32BB"/>
    <w:rsid w:val="007129F7"/>
    <w:rsid w:val="00763331"/>
    <w:rsid w:val="007867DF"/>
    <w:rsid w:val="007A3A09"/>
    <w:rsid w:val="007A43AC"/>
    <w:rsid w:val="007C69A6"/>
    <w:rsid w:val="007D6AF1"/>
    <w:rsid w:val="008577C4"/>
    <w:rsid w:val="008736CA"/>
    <w:rsid w:val="008736F7"/>
    <w:rsid w:val="00880733"/>
    <w:rsid w:val="00903519"/>
    <w:rsid w:val="00905881"/>
    <w:rsid w:val="0090797D"/>
    <w:rsid w:val="00933283"/>
    <w:rsid w:val="00934571"/>
    <w:rsid w:val="00941AF5"/>
    <w:rsid w:val="00962188"/>
    <w:rsid w:val="0096782A"/>
    <w:rsid w:val="00972D3F"/>
    <w:rsid w:val="00990AC9"/>
    <w:rsid w:val="00A12FE8"/>
    <w:rsid w:val="00A35AFE"/>
    <w:rsid w:val="00A80F7D"/>
    <w:rsid w:val="00AF6A5C"/>
    <w:rsid w:val="00B0370E"/>
    <w:rsid w:val="00B57FC7"/>
    <w:rsid w:val="00B63CC4"/>
    <w:rsid w:val="00B63E2E"/>
    <w:rsid w:val="00B71E46"/>
    <w:rsid w:val="00B85ECD"/>
    <w:rsid w:val="00B903ED"/>
    <w:rsid w:val="00B96643"/>
    <w:rsid w:val="00BD2954"/>
    <w:rsid w:val="00BF3EE7"/>
    <w:rsid w:val="00C0235E"/>
    <w:rsid w:val="00C24F82"/>
    <w:rsid w:val="00C3114A"/>
    <w:rsid w:val="00C33B64"/>
    <w:rsid w:val="00C40105"/>
    <w:rsid w:val="00C50EB4"/>
    <w:rsid w:val="00C63FA3"/>
    <w:rsid w:val="00C6679F"/>
    <w:rsid w:val="00C7284D"/>
    <w:rsid w:val="00C970AF"/>
    <w:rsid w:val="00CA26EA"/>
    <w:rsid w:val="00CB39E8"/>
    <w:rsid w:val="00CB6D0A"/>
    <w:rsid w:val="00CC487A"/>
    <w:rsid w:val="00D020CB"/>
    <w:rsid w:val="00D03578"/>
    <w:rsid w:val="00D04FBD"/>
    <w:rsid w:val="00D104F3"/>
    <w:rsid w:val="00D206AE"/>
    <w:rsid w:val="00D336A7"/>
    <w:rsid w:val="00D42544"/>
    <w:rsid w:val="00D82979"/>
    <w:rsid w:val="00D835CA"/>
    <w:rsid w:val="00D94926"/>
    <w:rsid w:val="00DA6E3F"/>
    <w:rsid w:val="00DB47E3"/>
    <w:rsid w:val="00DC6A18"/>
    <w:rsid w:val="00DD3DBD"/>
    <w:rsid w:val="00E2332E"/>
    <w:rsid w:val="00E47E1A"/>
    <w:rsid w:val="00E63EF4"/>
    <w:rsid w:val="00E90201"/>
    <w:rsid w:val="00EB746A"/>
    <w:rsid w:val="00EC1AE3"/>
    <w:rsid w:val="00EC3DDC"/>
    <w:rsid w:val="00EC7A72"/>
    <w:rsid w:val="00F62201"/>
    <w:rsid w:val="00F771F3"/>
    <w:rsid w:val="00FC1C35"/>
    <w:rsid w:val="00FD036C"/>
    <w:rsid w:val="00FE17E9"/>
    <w:rsid w:val="00FF412B"/>
    <w:rsid w:val="04242FD3"/>
    <w:rsid w:val="064A410C"/>
    <w:rsid w:val="0A431099"/>
    <w:rsid w:val="0A9C3DF7"/>
    <w:rsid w:val="0ACC3B34"/>
    <w:rsid w:val="11B10CF9"/>
    <w:rsid w:val="157B66E5"/>
    <w:rsid w:val="1E70146D"/>
    <w:rsid w:val="201D3746"/>
    <w:rsid w:val="20DB0DF5"/>
    <w:rsid w:val="225A4822"/>
    <w:rsid w:val="225D6C42"/>
    <w:rsid w:val="234D0CF8"/>
    <w:rsid w:val="32A70B0B"/>
    <w:rsid w:val="380E5212"/>
    <w:rsid w:val="38BE304A"/>
    <w:rsid w:val="391E1CA7"/>
    <w:rsid w:val="3BA65031"/>
    <w:rsid w:val="405232FF"/>
    <w:rsid w:val="424E51C7"/>
    <w:rsid w:val="42E56069"/>
    <w:rsid w:val="48450441"/>
    <w:rsid w:val="4AA003EE"/>
    <w:rsid w:val="51985D62"/>
    <w:rsid w:val="52E60538"/>
    <w:rsid w:val="590E6954"/>
    <w:rsid w:val="5AA218BB"/>
    <w:rsid w:val="5BC32E9B"/>
    <w:rsid w:val="5E903FF1"/>
    <w:rsid w:val="637E702A"/>
    <w:rsid w:val="643B7EAE"/>
    <w:rsid w:val="64405A01"/>
    <w:rsid w:val="64DE2EF3"/>
    <w:rsid w:val="65DA6C65"/>
    <w:rsid w:val="65EB56DD"/>
    <w:rsid w:val="6D324F8B"/>
    <w:rsid w:val="71E723FE"/>
    <w:rsid w:val="75595FEB"/>
    <w:rsid w:val="78CD33F7"/>
    <w:rsid w:val="7B8D5B70"/>
    <w:rsid w:val="7CFF39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E3F"/>
    <w:pPr>
      <w:widowControl w:val="0"/>
      <w:spacing w:line="360" w:lineRule="auto"/>
      <w:ind w:rightChars="-27" w:right="-27"/>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DA6E3F"/>
    <w:pPr>
      <w:spacing w:line="240" w:lineRule="auto"/>
    </w:pPr>
    <w:rPr>
      <w:sz w:val="18"/>
      <w:szCs w:val="18"/>
    </w:rPr>
  </w:style>
  <w:style w:type="paragraph" w:styleId="a4">
    <w:name w:val="footer"/>
    <w:basedOn w:val="a"/>
    <w:link w:val="Char0"/>
    <w:uiPriority w:val="99"/>
    <w:rsid w:val="00DA6E3F"/>
    <w:pPr>
      <w:tabs>
        <w:tab w:val="center" w:pos="4153"/>
        <w:tab w:val="right" w:pos="8306"/>
      </w:tabs>
      <w:snapToGrid w:val="0"/>
      <w:spacing w:line="240" w:lineRule="auto"/>
      <w:jc w:val="left"/>
    </w:pPr>
    <w:rPr>
      <w:sz w:val="18"/>
      <w:szCs w:val="18"/>
    </w:rPr>
  </w:style>
  <w:style w:type="paragraph" w:styleId="a5">
    <w:name w:val="header"/>
    <w:basedOn w:val="a"/>
    <w:link w:val="Char1"/>
    <w:uiPriority w:val="99"/>
    <w:rsid w:val="00DA6E3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qFormat/>
    <w:rsid w:val="00DA6E3F"/>
    <w:rPr>
      <w:sz w:val="18"/>
      <w:szCs w:val="18"/>
    </w:rPr>
  </w:style>
  <w:style w:type="character" w:customStyle="1" w:styleId="Char0">
    <w:name w:val="页脚 Char"/>
    <w:basedOn w:val="a0"/>
    <w:link w:val="a4"/>
    <w:uiPriority w:val="99"/>
    <w:rsid w:val="00DA6E3F"/>
    <w:rPr>
      <w:sz w:val="18"/>
      <w:szCs w:val="18"/>
    </w:rPr>
  </w:style>
  <w:style w:type="character" w:customStyle="1" w:styleId="Char">
    <w:name w:val="批注框文本 Char"/>
    <w:basedOn w:val="a0"/>
    <w:link w:val="a3"/>
    <w:uiPriority w:val="99"/>
    <w:qFormat/>
    <w:rsid w:val="00DA6E3F"/>
    <w:rPr>
      <w:sz w:val="18"/>
      <w:szCs w:val="18"/>
    </w:rPr>
  </w:style>
  <w:style w:type="paragraph" w:customStyle="1" w:styleId="1">
    <w:name w:val="列出段落1"/>
    <w:basedOn w:val="a"/>
    <w:uiPriority w:val="34"/>
    <w:qFormat/>
    <w:rsid w:val="00DA6E3F"/>
    <w:pPr>
      <w:ind w:firstLineChars="200" w:firstLine="420"/>
    </w:pPr>
  </w:style>
  <w:style w:type="paragraph" w:styleId="a6">
    <w:name w:val="Normal (Web)"/>
    <w:basedOn w:val="a"/>
    <w:uiPriority w:val="99"/>
    <w:semiHidden/>
    <w:unhideWhenUsed/>
    <w:qFormat/>
    <w:rsid w:val="003B10DA"/>
    <w:pPr>
      <w:widowControl/>
      <w:spacing w:before="100" w:beforeAutospacing="1" w:after="100" w:afterAutospacing="1" w:line="240" w:lineRule="auto"/>
      <w:ind w:rightChars="0" w:right="0"/>
      <w:jc w:val="left"/>
    </w:pPr>
    <w:rPr>
      <w:rFonts w:ascii="宋体" w:hAnsi="宋体"/>
      <w:kern w:val="0"/>
      <w:sz w:val="24"/>
      <w:szCs w:val="24"/>
    </w:rPr>
  </w:style>
</w:styles>
</file>

<file path=word/webSettings.xml><?xml version="1.0" encoding="utf-8"?>
<w:webSettings xmlns:r="http://schemas.openxmlformats.org/officeDocument/2006/relationships" xmlns:w="http://schemas.openxmlformats.org/wordprocessingml/2006/main">
  <w:divs>
    <w:div w:id="1122647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525</Words>
  <Characters>2996</Characters>
  <Application>Microsoft Office Word</Application>
  <DocSecurity>0</DocSecurity>
  <Lines>24</Lines>
  <Paragraphs>7</Paragraphs>
  <ScaleCrop>false</ScaleCrop>
  <Company>Sky123.Org</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杨会臣</cp:lastModifiedBy>
  <cp:revision>6</cp:revision>
  <cp:lastPrinted>2019-06-25T00:59:00Z</cp:lastPrinted>
  <dcterms:created xsi:type="dcterms:W3CDTF">2019-06-28T09:13:00Z</dcterms:created>
  <dcterms:modified xsi:type="dcterms:W3CDTF">2019-07-04T08:34:00Z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